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A30" w:rsidRPr="00C15DBB" w:rsidRDefault="006B00BB" w:rsidP="005C4C0B">
      <w:pPr>
        <w:keepNext/>
        <w:spacing w:before="240" w:after="60" w:line="240" w:lineRule="auto"/>
        <w:jc w:val="center"/>
        <w:outlineLvl w:val="1"/>
        <w:rPr>
          <w:rFonts w:ascii="Times New Roman" w:eastAsia="Times New Roman" w:hAnsi="Times New Roman" w:cs="Times New Roman"/>
          <w:b/>
          <w:bCs/>
          <w:iCs/>
          <w:sz w:val="24"/>
          <w:szCs w:val="24"/>
          <w:lang w:eastAsia="x-none"/>
        </w:rPr>
      </w:pPr>
      <w:r w:rsidRPr="00C15DBB">
        <w:rPr>
          <w:rFonts w:ascii="Times New Roman" w:eastAsia="Times New Roman" w:hAnsi="Times New Roman" w:cs="Times New Roman"/>
          <w:b/>
          <w:bCs/>
          <w:iCs/>
          <w:sz w:val="24"/>
          <w:szCs w:val="24"/>
          <w:lang w:eastAsia="x-none"/>
        </w:rPr>
        <w:t>ZAPYTANIE OFERTOWE</w:t>
      </w:r>
    </w:p>
    <w:tbl>
      <w:tblPr>
        <w:tblW w:w="0" w:type="auto"/>
        <w:tblInd w:w="7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7"/>
      </w:tblGrid>
      <w:tr w:rsidR="00043A30" w:rsidRPr="00C15DBB" w:rsidTr="003643AB">
        <w:trPr>
          <w:trHeight w:val="423"/>
        </w:trPr>
        <w:tc>
          <w:tcPr>
            <w:tcW w:w="1837" w:type="dxa"/>
          </w:tcPr>
          <w:p w:rsidR="00043A30" w:rsidRPr="00C15DBB" w:rsidRDefault="00CF196F" w:rsidP="00493857">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01 kwietnia</w:t>
            </w:r>
            <w:r w:rsidR="00463AA6" w:rsidRPr="00C15DBB">
              <w:rPr>
                <w:rFonts w:ascii="Times New Roman" w:eastAsia="Times New Roman" w:hAnsi="Times New Roman" w:cs="Times New Roman"/>
                <w:sz w:val="20"/>
                <w:szCs w:val="20"/>
                <w:lang w:eastAsia="pl-PL"/>
              </w:rPr>
              <w:t xml:space="preserve"> 201</w:t>
            </w:r>
            <w:r w:rsidR="003643AB" w:rsidRPr="00C15DBB">
              <w:rPr>
                <w:rFonts w:ascii="Times New Roman" w:eastAsia="Times New Roman" w:hAnsi="Times New Roman" w:cs="Times New Roman"/>
                <w:sz w:val="20"/>
                <w:szCs w:val="20"/>
                <w:lang w:eastAsia="pl-PL"/>
              </w:rPr>
              <w:t>9</w:t>
            </w:r>
            <w:r w:rsidR="00463AA6" w:rsidRPr="00C15DBB">
              <w:rPr>
                <w:rFonts w:ascii="Times New Roman" w:eastAsia="Times New Roman" w:hAnsi="Times New Roman" w:cs="Times New Roman"/>
                <w:sz w:val="20"/>
                <w:szCs w:val="20"/>
                <w:lang w:eastAsia="pl-PL"/>
              </w:rPr>
              <w:t xml:space="preserve"> r.</w:t>
            </w:r>
          </w:p>
        </w:tc>
      </w:tr>
      <w:tr w:rsidR="00BC5B1F" w:rsidRPr="00C15DBB" w:rsidTr="003643AB">
        <w:trPr>
          <w:trHeight w:val="423"/>
        </w:trPr>
        <w:tc>
          <w:tcPr>
            <w:tcW w:w="1837" w:type="dxa"/>
          </w:tcPr>
          <w:p w:rsidR="00BC5B1F" w:rsidRPr="00C15DBB" w:rsidRDefault="00BC5B1F" w:rsidP="00043A30">
            <w:pPr>
              <w:spacing w:after="0" w:line="240" w:lineRule="auto"/>
              <w:jc w:val="right"/>
              <w:rPr>
                <w:rFonts w:ascii="Times New Roman" w:eastAsia="Times New Roman" w:hAnsi="Times New Roman" w:cs="Times New Roman"/>
                <w:sz w:val="20"/>
                <w:szCs w:val="20"/>
                <w:lang w:eastAsia="pl-PL"/>
              </w:rPr>
            </w:pPr>
          </w:p>
        </w:tc>
      </w:tr>
    </w:tbl>
    <w:p w:rsidR="00BC5B1F" w:rsidRPr="00C15DBB" w:rsidRDefault="00BC5B1F" w:rsidP="005C4C0B">
      <w:pPr>
        <w:spacing w:after="0" w:line="240" w:lineRule="auto"/>
        <w:ind w:left="708" w:firstLine="708"/>
        <w:jc w:val="center"/>
        <w:rPr>
          <w:rFonts w:ascii="Times New Roman" w:eastAsia="Times New Roman" w:hAnsi="Times New Roman" w:cs="Times New Roman"/>
          <w:i/>
          <w:sz w:val="20"/>
          <w:szCs w:val="20"/>
          <w:lang w:eastAsia="pl-PL"/>
        </w:rPr>
      </w:pPr>
      <w:bookmarkStart w:id="0" w:name="_Hlk509924600"/>
    </w:p>
    <w:p w:rsidR="003A09EA" w:rsidRPr="00C15DBB" w:rsidRDefault="003A09EA" w:rsidP="003A09EA">
      <w:pPr>
        <w:spacing w:after="0" w:line="240" w:lineRule="auto"/>
        <w:ind w:left="708" w:firstLine="708"/>
        <w:jc w:val="center"/>
        <w:rPr>
          <w:rFonts w:ascii="Times New Roman" w:eastAsia="Times New Roman" w:hAnsi="Times New Roman" w:cs="Times New Roman"/>
          <w:i/>
          <w:sz w:val="28"/>
          <w:szCs w:val="28"/>
          <w:lang w:eastAsia="pl-PL"/>
        </w:rPr>
      </w:pPr>
      <w:bookmarkStart w:id="1" w:name="_Hlk510011122"/>
      <w:r w:rsidRPr="00C15DBB">
        <w:rPr>
          <w:rFonts w:ascii="Times New Roman" w:eastAsia="Times New Roman" w:hAnsi="Times New Roman" w:cs="Times New Roman"/>
          <w:i/>
          <w:sz w:val="28"/>
          <w:szCs w:val="28"/>
          <w:lang w:eastAsia="pl-PL"/>
        </w:rPr>
        <w:t xml:space="preserve">Dostawa w ramach działania : „Wsparcie dla rozwoju lokalnego w ramach inicjatywy „LEADER” objętego Programem w zakresie </w:t>
      </w:r>
      <w:r w:rsidR="00F0691E" w:rsidRPr="00C15DBB">
        <w:rPr>
          <w:rFonts w:ascii="Times New Roman" w:eastAsia="Times New Roman" w:hAnsi="Times New Roman" w:cs="Times New Roman"/>
          <w:i/>
          <w:sz w:val="28"/>
          <w:szCs w:val="28"/>
          <w:lang w:eastAsia="pl-PL"/>
        </w:rPr>
        <w:t>„</w:t>
      </w:r>
      <w:r w:rsidR="003643AB" w:rsidRPr="00C15DBB">
        <w:rPr>
          <w:rFonts w:ascii="Times New Roman" w:eastAsia="Times New Roman" w:hAnsi="Times New Roman" w:cs="Times New Roman"/>
          <w:i/>
          <w:sz w:val="28"/>
          <w:szCs w:val="28"/>
          <w:lang w:eastAsia="pl-PL"/>
        </w:rPr>
        <w:t>Rozwój przedsiębiorczości na obszarze wiejskim objętym strategią rozwoju lokalnego kierowanego przez społeczność :rozwijanie działalności gospodarczej</w:t>
      </w:r>
      <w:r w:rsidRPr="00C15DBB">
        <w:rPr>
          <w:rFonts w:ascii="Times New Roman" w:eastAsia="Times New Roman" w:hAnsi="Times New Roman" w:cs="Times New Roman"/>
          <w:i/>
          <w:sz w:val="28"/>
          <w:szCs w:val="28"/>
          <w:lang w:eastAsia="pl-PL"/>
        </w:rPr>
        <w:t>” w ramach operacji</w:t>
      </w:r>
    </w:p>
    <w:p w:rsidR="00BC5B1F" w:rsidRPr="00C15DBB" w:rsidRDefault="002D3FD8" w:rsidP="002D3FD8">
      <w:pPr>
        <w:spacing w:after="0" w:line="240" w:lineRule="auto"/>
        <w:ind w:left="708" w:firstLine="708"/>
        <w:rPr>
          <w:rFonts w:ascii="Times New Roman" w:eastAsia="Times New Roman" w:hAnsi="Times New Roman" w:cs="Times New Roman"/>
          <w:i/>
          <w:sz w:val="28"/>
          <w:szCs w:val="28"/>
          <w:lang w:eastAsia="pl-PL"/>
        </w:rPr>
      </w:pPr>
      <w:r w:rsidRPr="00C15DBB">
        <w:rPr>
          <w:rFonts w:ascii="Times New Roman" w:eastAsia="Times New Roman" w:hAnsi="Times New Roman" w:cs="Times New Roman"/>
          <w:i/>
          <w:sz w:val="28"/>
          <w:szCs w:val="28"/>
          <w:lang w:eastAsia="pl-PL"/>
        </w:rPr>
        <w:t xml:space="preserve">                      </w:t>
      </w:r>
      <w:r w:rsidR="003A09EA" w:rsidRPr="00C15DBB">
        <w:rPr>
          <w:rFonts w:ascii="Times New Roman" w:eastAsia="Times New Roman" w:hAnsi="Times New Roman" w:cs="Times New Roman"/>
          <w:i/>
          <w:sz w:val="28"/>
          <w:szCs w:val="28"/>
          <w:lang w:eastAsia="pl-PL"/>
        </w:rPr>
        <w:t>„Zakup</w:t>
      </w:r>
      <w:r w:rsidR="003643AB" w:rsidRPr="00C15DBB">
        <w:rPr>
          <w:rFonts w:ascii="Times New Roman" w:eastAsia="Times New Roman" w:hAnsi="Times New Roman" w:cs="Times New Roman"/>
          <w:i/>
          <w:sz w:val="28"/>
          <w:szCs w:val="28"/>
          <w:lang w:eastAsia="pl-PL"/>
        </w:rPr>
        <w:t xml:space="preserve"> ładowarki  teleskopowej </w:t>
      </w:r>
      <w:r w:rsidR="003A09EA" w:rsidRPr="00C15DBB">
        <w:rPr>
          <w:rFonts w:ascii="Times New Roman" w:eastAsia="Times New Roman" w:hAnsi="Times New Roman" w:cs="Times New Roman"/>
          <w:i/>
          <w:sz w:val="28"/>
          <w:szCs w:val="28"/>
          <w:lang w:eastAsia="pl-PL"/>
        </w:rPr>
        <w:t>”</w:t>
      </w:r>
    </w:p>
    <w:bookmarkEnd w:id="0"/>
    <w:bookmarkEnd w:id="1"/>
    <w:p w:rsidR="00BC5B1F" w:rsidRPr="00C15DBB" w:rsidRDefault="00BC5B1F" w:rsidP="00043A30">
      <w:pPr>
        <w:spacing w:after="0" w:line="240" w:lineRule="auto"/>
        <w:ind w:left="708" w:firstLine="708"/>
        <w:jc w:val="right"/>
        <w:rPr>
          <w:rFonts w:ascii="Times New Roman" w:eastAsia="Times New Roman" w:hAnsi="Times New Roman" w:cs="Times New Roman"/>
          <w:i/>
          <w:sz w:val="20"/>
          <w:szCs w:val="20"/>
          <w:lang w:eastAsia="pl-PL"/>
        </w:rPr>
      </w:pPr>
    </w:p>
    <w:p w:rsidR="00043A30" w:rsidRPr="00C15DBB" w:rsidRDefault="00043A30" w:rsidP="00043A30">
      <w:pPr>
        <w:spacing w:after="0" w:line="240" w:lineRule="auto"/>
        <w:ind w:left="708" w:firstLine="708"/>
        <w:jc w:val="right"/>
        <w:rPr>
          <w:rFonts w:ascii="Times New Roman" w:eastAsia="Times New Roman" w:hAnsi="Times New Roman" w:cs="Times New Roman"/>
          <w:i/>
          <w:sz w:val="20"/>
          <w:szCs w:val="20"/>
          <w:lang w:eastAsia="pl-PL"/>
        </w:rPr>
      </w:pPr>
      <w:r w:rsidRPr="00C15DBB">
        <w:rPr>
          <w:rFonts w:ascii="Times New Roman" w:eastAsia="Times New Roman" w:hAnsi="Times New Roman" w:cs="Times New Roman"/>
          <w:i/>
          <w:sz w:val="20"/>
          <w:szCs w:val="20"/>
          <w:lang w:eastAsia="pl-PL"/>
        </w:rPr>
        <w:tab/>
      </w:r>
    </w:p>
    <w:p w:rsidR="00DE38A2" w:rsidRPr="00C15DBB" w:rsidRDefault="00DE38A2" w:rsidP="00DE38A2">
      <w:pPr>
        <w:spacing w:after="0" w:line="240" w:lineRule="auto"/>
        <w:rPr>
          <w:rFonts w:ascii="Times New Roman" w:eastAsia="Times New Roman" w:hAnsi="Times New Roman" w:cs="Times New Roman"/>
          <w:b/>
          <w:sz w:val="24"/>
          <w:szCs w:val="24"/>
          <w:lang w:eastAsia="pl-PL"/>
        </w:rPr>
      </w:pPr>
      <w:r w:rsidRPr="00C15DBB">
        <w:rPr>
          <w:rFonts w:ascii="Times New Roman" w:eastAsia="Times New Roman" w:hAnsi="Times New Roman" w:cs="Times New Roman"/>
          <w:b/>
          <w:sz w:val="24"/>
          <w:szCs w:val="24"/>
          <w:lang w:eastAsia="pl-PL"/>
        </w:rPr>
        <w:t>Norbert Wiśniak prowadzący działalność gospodarczą pod nazwą Dobrobud Norbert Wiśniak ul. Bolesława Chrobrego 77A 59-550 Wojcieszów</w:t>
      </w:r>
    </w:p>
    <w:p w:rsidR="00BC5B1F" w:rsidRPr="00C15DBB" w:rsidRDefault="00BC5B1F" w:rsidP="00DE38A2">
      <w:pPr>
        <w:spacing w:after="0" w:line="240" w:lineRule="auto"/>
        <w:rPr>
          <w:rFonts w:ascii="Times New Roman" w:eastAsia="Times New Roman" w:hAnsi="Times New Roman" w:cs="Times New Roman"/>
          <w:b/>
          <w:sz w:val="20"/>
          <w:szCs w:val="20"/>
          <w:lang w:eastAsia="pl-PL"/>
        </w:rPr>
      </w:pPr>
    </w:p>
    <w:p w:rsidR="00DE38A2" w:rsidRPr="00C15DBB" w:rsidRDefault="00DE38A2" w:rsidP="00DE38A2">
      <w:pPr>
        <w:spacing w:after="0" w:line="240" w:lineRule="auto"/>
        <w:ind w:left="284"/>
        <w:rPr>
          <w:rFonts w:ascii="Times New Roman" w:eastAsia="Times New Roman" w:hAnsi="Times New Roman" w:cs="Times New Roman"/>
          <w:i/>
          <w:sz w:val="20"/>
          <w:szCs w:val="20"/>
          <w:lang w:eastAsia="pl-PL"/>
        </w:rPr>
      </w:pPr>
      <w:r w:rsidRPr="00C15DBB">
        <w:rPr>
          <w:rFonts w:ascii="Times New Roman" w:eastAsia="Times New Roman" w:hAnsi="Times New Roman" w:cs="Times New Roman"/>
          <w:i/>
          <w:sz w:val="20"/>
          <w:szCs w:val="20"/>
          <w:lang w:eastAsia="pl-PL"/>
        </w:rPr>
        <w:t>Dane identyfikacyjne zamawiającego</w:t>
      </w:r>
    </w:p>
    <w:p w:rsidR="00DE38A2" w:rsidRPr="00C15DBB" w:rsidRDefault="00DE38A2" w:rsidP="00043A30">
      <w:pPr>
        <w:spacing w:after="0" w:line="240" w:lineRule="auto"/>
        <w:jc w:val="center"/>
        <w:rPr>
          <w:rFonts w:ascii="Times New Roman" w:eastAsia="Times New Roman" w:hAnsi="Times New Roman" w:cs="Times New Roman"/>
          <w:b/>
          <w:sz w:val="20"/>
          <w:szCs w:val="20"/>
          <w:lang w:eastAsia="pl-PL"/>
        </w:rPr>
      </w:pPr>
    </w:p>
    <w:p w:rsidR="00DE38A2" w:rsidRPr="00C15DBB" w:rsidRDefault="00DE38A2" w:rsidP="00043A30">
      <w:pPr>
        <w:spacing w:after="0" w:line="240" w:lineRule="auto"/>
        <w:jc w:val="center"/>
        <w:rPr>
          <w:rFonts w:ascii="Times New Roman" w:eastAsia="Times New Roman" w:hAnsi="Times New Roman" w:cs="Times New Roman"/>
          <w:b/>
          <w:sz w:val="20"/>
          <w:szCs w:val="20"/>
          <w:lang w:eastAsia="pl-PL"/>
        </w:rPr>
      </w:pPr>
    </w:p>
    <w:p w:rsidR="00DE38A2" w:rsidRPr="00C15DBB" w:rsidRDefault="00DE38A2" w:rsidP="00DE38A2">
      <w:pPr>
        <w:spacing w:after="0" w:line="240" w:lineRule="auto"/>
        <w:jc w:val="both"/>
        <w:rPr>
          <w:rFonts w:ascii="Times New Roman" w:eastAsia="Times New Roman" w:hAnsi="Times New Roman" w:cs="Times New Roman"/>
          <w:b/>
          <w:sz w:val="24"/>
          <w:szCs w:val="24"/>
          <w:lang w:eastAsia="pl-PL"/>
        </w:rPr>
      </w:pPr>
      <w:r w:rsidRPr="00C15DBB">
        <w:rPr>
          <w:rFonts w:ascii="Times New Roman" w:eastAsia="Times New Roman" w:hAnsi="Times New Roman" w:cs="Times New Roman"/>
          <w:b/>
          <w:sz w:val="24"/>
          <w:szCs w:val="24"/>
          <w:lang w:eastAsia="pl-PL"/>
        </w:rPr>
        <w:t>I. Przedmiot zamówienia</w:t>
      </w:r>
    </w:p>
    <w:p w:rsidR="00697B55" w:rsidRPr="00C15DBB" w:rsidRDefault="00697B55" w:rsidP="00DE38A2">
      <w:pPr>
        <w:spacing w:after="0" w:line="240" w:lineRule="auto"/>
        <w:jc w:val="both"/>
        <w:rPr>
          <w:rFonts w:ascii="Times New Roman" w:eastAsia="Times New Roman" w:hAnsi="Times New Roman" w:cs="Times New Roman"/>
          <w:b/>
          <w:sz w:val="24"/>
          <w:szCs w:val="24"/>
          <w:lang w:eastAsia="pl-PL"/>
        </w:rPr>
      </w:pPr>
    </w:p>
    <w:p w:rsidR="00DE38A2" w:rsidRPr="00C15DBB" w:rsidRDefault="00DE38A2" w:rsidP="00697B55">
      <w:pPr>
        <w:spacing w:after="0" w:line="240" w:lineRule="auto"/>
        <w:jc w:val="both"/>
        <w:rPr>
          <w:rFonts w:ascii="Times New Roman" w:eastAsia="Times New Roman" w:hAnsi="Times New Roman" w:cs="Times New Roman"/>
          <w:sz w:val="24"/>
          <w:szCs w:val="24"/>
          <w:lang w:eastAsia="pl-PL"/>
        </w:rPr>
      </w:pPr>
      <w:r w:rsidRPr="00C15DBB">
        <w:rPr>
          <w:rFonts w:ascii="Times New Roman" w:eastAsia="Times New Roman" w:hAnsi="Times New Roman" w:cs="Times New Roman"/>
          <w:b/>
          <w:sz w:val="24"/>
          <w:szCs w:val="24"/>
          <w:lang w:eastAsia="pl-PL"/>
        </w:rPr>
        <w:t>1.</w:t>
      </w:r>
      <w:r w:rsidR="002D3FD8" w:rsidRPr="00C15DBB">
        <w:rPr>
          <w:rFonts w:ascii="Times New Roman" w:eastAsia="Times New Roman" w:hAnsi="Times New Roman" w:cs="Times New Roman"/>
          <w:b/>
          <w:sz w:val="24"/>
          <w:szCs w:val="24"/>
          <w:lang w:eastAsia="pl-PL"/>
        </w:rPr>
        <w:t xml:space="preserve"> </w:t>
      </w:r>
      <w:r w:rsidRPr="00C15DBB">
        <w:rPr>
          <w:rFonts w:ascii="Times New Roman" w:eastAsia="Times New Roman" w:hAnsi="Times New Roman" w:cs="Times New Roman"/>
          <w:sz w:val="24"/>
          <w:szCs w:val="24"/>
          <w:lang w:eastAsia="pl-PL"/>
        </w:rPr>
        <w:t>Przedmiotem zamówienia jest zakup fabrycznie nowej ładowarki teleskopowej</w:t>
      </w:r>
    </w:p>
    <w:p w:rsidR="00697B55" w:rsidRPr="00C15DBB" w:rsidRDefault="00DE38A2" w:rsidP="00697B55">
      <w:pPr>
        <w:spacing w:after="0" w:line="240" w:lineRule="auto"/>
        <w:jc w:val="both"/>
        <w:rPr>
          <w:rFonts w:ascii="Times New Roman" w:eastAsia="Times New Roman" w:hAnsi="Times New Roman" w:cs="Times New Roman"/>
          <w:sz w:val="24"/>
          <w:szCs w:val="24"/>
          <w:lang w:eastAsia="pl-PL"/>
        </w:rPr>
      </w:pPr>
      <w:r w:rsidRPr="00C15DBB">
        <w:rPr>
          <w:rFonts w:ascii="Times New Roman" w:eastAsia="Times New Roman" w:hAnsi="Times New Roman" w:cs="Times New Roman"/>
          <w:sz w:val="24"/>
          <w:szCs w:val="24"/>
          <w:lang w:eastAsia="pl-PL"/>
        </w:rPr>
        <w:t xml:space="preserve">wraz z dostawą do </w:t>
      </w:r>
      <w:r w:rsidR="00C5694C" w:rsidRPr="00C15DBB">
        <w:rPr>
          <w:rFonts w:ascii="Times New Roman" w:eastAsia="Times New Roman" w:hAnsi="Times New Roman" w:cs="Times New Roman"/>
          <w:sz w:val="24"/>
          <w:szCs w:val="24"/>
          <w:lang w:eastAsia="pl-PL"/>
        </w:rPr>
        <w:t>firmy</w:t>
      </w:r>
      <w:r w:rsidR="00697B55" w:rsidRPr="00C15DBB">
        <w:rPr>
          <w:rFonts w:ascii="Times New Roman" w:eastAsia="Times New Roman" w:hAnsi="Times New Roman" w:cs="Times New Roman"/>
          <w:sz w:val="24"/>
          <w:szCs w:val="24"/>
          <w:lang w:eastAsia="pl-PL"/>
        </w:rPr>
        <w:t>.</w:t>
      </w:r>
    </w:p>
    <w:p w:rsidR="002A4546" w:rsidRPr="00C15DBB" w:rsidRDefault="00DE38A2" w:rsidP="00697B55">
      <w:pPr>
        <w:spacing w:after="0" w:line="240" w:lineRule="auto"/>
        <w:jc w:val="both"/>
        <w:rPr>
          <w:rFonts w:ascii="Times New Roman" w:eastAsia="Times New Roman" w:hAnsi="Times New Roman" w:cs="Times New Roman"/>
          <w:b/>
          <w:lang w:eastAsia="pl-PL"/>
        </w:rPr>
      </w:pPr>
      <w:r w:rsidRPr="00C15DBB">
        <w:rPr>
          <w:rFonts w:ascii="Times New Roman" w:eastAsia="Times New Roman" w:hAnsi="Times New Roman" w:cs="Times New Roman"/>
          <w:lang w:eastAsia="pl-PL"/>
        </w:rPr>
        <w:t>Dostawa na adres zamawiającego</w:t>
      </w:r>
      <w:r w:rsidR="002A4546" w:rsidRPr="00C15DBB">
        <w:rPr>
          <w:rFonts w:ascii="Times New Roman" w:eastAsia="Times New Roman" w:hAnsi="Times New Roman" w:cs="Times New Roman"/>
          <w:lang w:eastAsia="pl-PL"/>
        </w:rPr>
        <w:t xml:space="preserve">: </w:t>
      </w:r>
      <w:r w:rsidRPr="00C15DBB">
        <w:rPr>
          <w:rFonts w:ascii="Times New Roman" w:eastAsia="Times New Roman" w:hAnsi="Times New Roman" w:cs="Times New Roman"/>
          <w:lang w:eastAsia="pl-PL"/>
        </w:rPr>
        <w:t xml:space="preserve"> </w:t>
      </w:r>
      <w:r w:rsidRPr="00C15DBB">
        <w:rPr>
          <w:rFonts w:ascii="Times New Roman" w:eastAsia="Times New Roman" w:hAnsi="Times New Roman" w:cs="Times New Roman"/>
          <w:b/>
          <w:lang w:eastAsia="pl-PL"/>
        </w:rPr>
        <w:t xml:space="preserve">59-550 Wojcieszów </w:t>
      </w:r>
    </w:p>
    <w:p w:rsidR="00DE38A2" w:rsidRPr="00C15DBB" w:rsidRDefault="002A4546" w:rsidP="00697B55">
      <w:pPr>
        <w:spacing w:after="0" w:line="240" w:lineRule="auto"/>
        <w:jc w:val="both"/>
        <w:rPr>
          <w:rFonts w:ascii="Times New Roman" w:eastAsia="Times New Roman" w:hAnsi="Times New Roman" w:cs="Times New Roman"/>
          <w:lang w:eastAsia="pl-PL"/>
        </w:rPr>
      </w:pPr>
      <w:r w:rsidRPr="00C15DBB">
        <w:rPr>
          <w:rFonts w:ascii="Times New Roman" w:eastAsia="Times New Roman" w:hAnsi="Times New Roman" w:cs="Times New Roman"/>
          <w:b/>
          <w:lang w:eastAsia="pl-PL"/>
        </w:rPr>
        <w:t xml:space="preserve">                                                         ul</w:t>
      </w:r>
      <w:r w:rsidR="00DE38A2" w:rsidRPr="00C15DBB">
        <w:rPr>
          <w:rFonts w:ascii="Times New Roman" w:eastAsia="Times New Roman" w:hAnsi="Times New Roman" w:cs="Times New Roman"/>
          <w:b/>
          <w:lang w:eastAsia="pl-PL"/>
        </w:rPr>
        <w:t>.</w:t>
      </w:r>
      <w:r w:rsidRPr="00C15DBB">
        <w:rPr>
          <w:rFonts w:ascii="Times New Roman" w:eastAsia="Times New Roman" w:hAnsi="Times New Roman" w:cs="Times New Roman"/>
          <w:b/>
          <w:lang w:eastAsia="pl-PL"/>
        </w:rPr>
        <w:t xml:space="preserve"> </w:t>
      </w:r>
      <w:r w:rsidR="00DE38A2" w:rsidRPr="00C15DBB">
        <w:rPr>
          <w:rFonts w:ascii="Times New Roman" w:eastAsia="Times New Roman" w:hAnsi="Times New Roman" w:cs="Times New Roman"/>
          <w:b/>
          <w:lang w:eastAsia="pl-PL"/>
        </w:rPr>
        <w:t>Bolesława Chrobrego 77A</w:t>
      </w: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2A440E" w:rsidP="00DE38A2">
      <w:pPr>
        <w:spacing w:after="0" w:line="240" w:lineRule="auto"/>
        <w:jc w:val="both"/>
        <w:rPr>
          <w:rFonts w:ascii="Times New Roman" w:eastAsia="Times New Roman" w:hAnsi="Times New Roman" w:cs="Times New Roman"/>
          <w:b/>
          <w:sz w:val="24"/>
          <w:szCs w:val="24"/>
          <w:lang w:eastAsia="pl-PL"/>
        </w:rPr>
      </w:pPr>
      <w:r w:rsidRPr="00C15DBB">
        <w:rPr>
          <w:rFonts w:ascii="Times New Roman" w:eastAsia="Times New Roman" w:hAnsi="Times New Roman" w:cs="Times New Roman"/>
          <w:b/>
          <w:sz w:val="24"/>
          <w:szCs w:val="24"/>
          <w:lang w:eastAsia="pl-PL"/>
        </w:rPr>
        <w:t>II</w:t>
      </w:r>
      <w:r w:rsidR="00DE38A2" w:rsidRPr="00C15DBB">
        <w:rPr>
          <w:rFonts w:ascii="Times New Roman" w:eastAsia="Times New Roman" w:hAnsi="Times New Roman" w:cs="Times New Roman"/>
          <w:b/>
          <w:sz w:val="24"/>
          <w:szCs w:val="24"/>
          <w:lang w:eastAsia="pl-PL"/>
        </w:rPr>
        <w:t xml:space="preserve">. </w:t>
      </w:r>
      <w:r w:rsidR="00305B05">
        <w:rPr>
          <w:rFonts w:ascii="Times New Roman" w:eastAsia="Times New Roman" w:hAnsi="Times New Roman" w:cs="Times New Roman"/>
          <w:b/>
          <w:sz w:val="24"/>
          <w:szCs w:val="24"/>
          <w:lang w:eastAsia="pl-PL"/>
        </w:rPr>
        <w:t>Opis przedmiotu zamówienia (</w:t>
      </w:r>
      <w:r w:rsidR="00DE38A2" w:rsidRPr="00C15DBB">
        <w:rPr>
          <w:rFonts w:ascii="Times New Roman" w:eastAsia="Times New Roman" w:hAnsi="Times New Roman" w:cs="Times New Roman"/>
          <w:b/>
          <w:sz w:val="24"/>
          <w:szCs w:val="24"/>
          <w:lang w:eastAsia="pl-PL"/>
        </w:rPr>
        <w:t>Specyfikacja zamówienia</w:t>
      </w:r>
      <w:r w:rsidR="00305B05">
        <w:rPr>
          <w:rFonts w:ascii="Times New Roman" w:eastAsia="Times New Roman" w:hAnsi="Times New Roman" w:cs="Times New Roman"/>
          <w:b/>
          <w:sz w:val="24"/>
          <w:szCs w:val="24"/>
          <w:lang w:eastAsia="pl-PL"/>
        </w:rPr>
        <w:t>)</w:t>
      </w:r>
      <w:r w:rsidR="00DE38A2" w:rsidRPr="00C15DBB">
        <w:rPr>
          <w:rFonts w:ascii="Times New Roman" w:eastAsia="Times New Roman" w:hAnsi="Times New Roman" w:cs="Times New Roman"/>
          <w:b/>
          <w:sz w:val="24"/>
          <w:szCs w:val="24"/>
          <w:lang w:eastAsia="pl-PL"/>
        </w:rPr>
        <w:t>:</w:t>
      </w:r>
    </w:p>
    <w:p w:rsidR="002A4546" w:rsidRPr="00C15DBB" w:rsidRDefault="002A4546" w:rsidP="00DE38A2">
      <w:pPr>
        <w:spacing w:after="0" w:line="240" w:lineRule="auto"/>
        <w:jc w:val="both"/>
        <w:rPr>
          <w:rFonts w:ascii="Times New Roman" w:eastAsia="Times New Roman" w:hAnsi="Times New Roman" w:cs="Times New Roman"/>
          <w:b/>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lang w:eastAsia="pl-PL"/>
        </w:rPr>
      </w:pPr>
      <w:r w:rsidRPr="00C15DBB">
        <w:rPr>
          <w:rFonts w:ascii="Times New Roman" w:eastAsia="Times New Roman" w:hAnsi="Times New Roman" w:cs="Times New Roman"/>
          <w:u w:val="single"/>
          <w:lang w:eastAsia="pl-PL"/>
        </w:rPr>
        <w:t xml:space="preserve">1 ) </w:t>
      </w:r>
      <w:r w:rsidR="00AD05CA">
        <w:rPr>
          <w:rFonts w:ascii="Times New Roman" w:eastAsia="Times New Roman" w:hAnsi="Times New Roman" w:cs="Times New Roman"/>
          <w:u w:val="single"/>
          <w:lang w:eastAsia="pl-PL"/>
        </w:rPr>
        <w:t>ładowarka teleskopowa</w:t>
      </w:r>
      <w:r w:rsidRPr="00C15DBB">
        <w:rPr>
          <w:rFonts w:ascii="Times New Roman" w:eastAsia="Times New Roman" w:hAnsi="Times New Roman" w:cs="Times New Roman"/>
          <w:lang w:eastAsia="pl-PL"/>
        </w:rPr>
        <w:t>-</w:t>
      </w:r>
      <w:r w:rsidR="00697B55" w:rsidRPr="00C15DBB">
        <w:rPr>
          <w:rFonts w:ascii="Times New Roman" w:eastAsia="Times New Roman" w:hAnsi="Times New Roman" w:cs="Times New Roman"/>
          <w:lang w:eastAsia="pl-PL"/>
        </w:rPr>
        <w:t xml:space="preserve"> </w:t>
      </w:r>
      <w:r w:rsidRPr="00C15DBB">
        <w:rPr>
          <w:rFonts w:ascii="Times New Roman" w:eastAsia="Times New Roman" w:hAnsi="Times New Roman" w:cs="Times New Roman"/>
          <w:lang w:eastAsia="pl-PL"/>
        </w:rPr>
        <w:t>fabrycznie nowa</w:t>
      </w:r>
      <w:r w:rsidRPr="00C15DBB">
        <w:rPr>
          <w:rFonts w:ascii="Times New Roman" w:hAnsi="Times New Roman" w:cs="Times New Roman"/>
        </w:rPr>
        <w:t xml:space="preserve"> </w:t>
      </w:r>
      <w:r w:rsidRPr="00C15DBB">
        <w:rPr>
          <w:rFonts w:ascii="Times New Roman" w:eastAsia="Times New Roman" w:hAnsi="Times New Roman" w:cs="Times New Roman"/>
          <w:lang w:eastAsia="pl-PL"/>
        </w:rPr>
        <w:t xml:space="preserve">rocznik 2019 - sztuk 1 </w:t>
      </w:r>
    </w:p>
    <w:p w:rsidR="00DE38A2" w:rsidRPr="00C15DBB" w:rsidRDefault="00DE38A2" w:rsidP="00DE38A2">
      <w:pPr>
        <w:spacing w:after="0" w:line="240" w:lineRule="auto"/>
        <w:jc w:val="both"/>
        <w:rPr>
          <w:rFonts w:ascii="Times New Roman" w:eastAsia="Times New Roman" w:hAnsi="Times New Roman" w:cs="Times New Roman"/>
          <w:lang w:eastAsia="pl-PL"/>
        </w:rPr>
      </w:pPr>
    </w:p>
    <w:p w:rsidR="00DE38A2" w:rsidRPr="00C15DBB" w:rsidRDefault="00DE38A2" w:rsidP="00DE38A2">
      <w:pPr>
        <w:spacing w:after="0" w:line="240" w:lineRule="auto"/>
        <w:jc w:val="both"/>
        <w:rPr>
          <w:rFonts w:ascii="Times New Roman" w:eastAsia="Times New Roman" w:hAnsi="Times New Roman" w:cs="Times New Roman"/>
          <w:bCs/>
          <w:u w:val="single"/>
          <w:lang w:eastAsia="pl-PL"/>
        </w:rPr>
      </w:pPr>
      <w:r w:rsidRPr="00C15DBB">
        <w:rPr>
          <w:rFonts w:ascii="Times New Roman" w:eastAsia="Times New Roman" w:hAnsi="Times New Roman" w:cs="Times New Roman"/>
          <w:bCs/>
          <w:u w:val="single"/>
          <w:lang w:eastAsia="pl-PL"/>
        </w:rPr>
        <w:t>2) Parametry techniczne:</w:t>
      </w:r>
    </w:p>
    <w:p w:rsidR="00DE38A2" w:rsidRPr="00C15DBB" w:rsidRDefault="00DE38A2" w:rsidP="00DE38A2">
      <w:pPr>
        <w:spacing w:after="0" w:line="240" w:lineRule="auto"/>
        <w:jc w:val="both"/>
        <w:rPr>
          <w:rFonts w:ascii="Times New Roman" w:eastAsia="Times New Roman" w:hAnsi="Times New Roman" w:cs="Times New Roman"/>
          <w:bCs/>
          <w:u w:val="single"/>
          <w:lang w:eastAsia="pl-PL"/>
        </w:rPr>
      </w:pPr>
    </w:p>
    <w:p w:rsidR="00DE38A2" w:rsidRPr="00C15DBB" w:rsidRDefault="00DE38A2" w:rsidP="00D225BF">
      <w:pPr>
        <w:pStyle w:val="Akapitzlist"/>
        <w:numPr>
          <w:ilvl w:val="0"/>
          <w:numId w:val="14"/>
        </w:numPr>
        <w:tabs>
          <w:tab w:val="left" w:pos="360"/>
        </w:tabs>
        <w:spacing w:after="0" w:line="312" w:lineRule="auto"/>
        <w:jc w:val="both"/>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 xml:space="preserve">Silnik wysokoprężny, czterocylindrowy, szesnastozaworowy o pojemności max. 3,0 l z turbodoładowaniem o mocy min. 55 kW , moment obrotowy min. 400 Nm. Bez filtra cząstek stałych DPF oraz innych równoważnych rozwiązań, oraz bez zastosowania </w:t>
      </w:r>
      <w:proofErr w:type="spellStart"/>
      <w:r w:rsidRPr="00C15DBB">
        <w:rPr>
          <w:rFonts w:ascii="Times New Roman" w:eastAsia="Times New Roman" w:hAnsi="Times New Roman" w:cs="Times New Roman"/>
          <w:lang w:eastAsia="pl-PL"/>
        </w:rPr>
        <w:t>AdBlue</w:t>
      </w:r>
      <w:proofErr w:type="spellEnd"/>
    </w:p>
    <w:p w:rsidR="00DE38A2" w:rsidRPr="00C15DBB" w:rsidRDefault="00DE38A2" w:rsidP="00697B55">
      <w:pPr>
        <w:pStyle w:val="Akapitzlist"/>
        <w:numPr>
          <w:ilvl w:val="0"/>
          <w:numId w:val="14"/>
        </w:numPr>
        <w:tabs>
          <w:tab w:val="left" w:pos="360"/>
        </w:tabs>
        <w:spacing w:after="0" w:line="312" w:lineRule="auto"/>
        <w:jc w:val="both"/>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 xml:space="preserve">Skrzynia biegów </w:t>
      </w:r>
      <w:proofErr w:type="spellStart"/>
      <w:r w:rsidRPr="00C15DBB">
        <w:rPr>
          <w:rFonts w:ascii="Times New Roman" w:eastAsia="Times New Roman" w:hAnsi="Times New Roman" w:cs="Times New Roman"/>
          <w:lang w:eastAsia="pl-PL"/>
        </w:rPr>
        <w:t>Powershift</w:t>
      </w:r>
      <w:proofErr w:type="spellEnd"/>
      <w:r w:rsidRPr="00C15DBB">
        <w:rPr>
          <w:rFonts w:ascii="Times New Roman" w:eastAsia="Times New Roman" w:hAnsi="Times New Roman" w:cs="Times New Roman"/>
          <w:lang w:eastAsia="pl-PL"/>
        </w:rPr>
        <w:t xml:space="preserve"> - zmiana kierunku jazdy elektrohydrauliczna 4 biegi do przodu i do tyłu </w:t>
      </w:r>
    </w:p>
    <w:p w:rsidR="00DE38A2" w:rsidRPr="00C15DBB" w:rsidRDefault="00DE38A2" w:rsidP="00697B55">
      <w:pPr>
        <w:pStyle w:val="Akapitzlist"/>
        <w:numPr>
          <w:ilvl w:val="0"/>
          <w:numId w:val="14"/>
        </w:numPr>
        <w:tabs>
          <w:tab w:val="left" w:pos="360"/>
        </w:tabs>
        <w:spacing w:after="0" w:line="312" w:lineRule="auto"/>
        <w:jc w:val="both"/>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Układ przeniesienia napędu (silnik, skrzynia biegów, mosty) wyprodukowane przez jednego producenta;</w:t>
      </w:r>
    </w:p>
    <w:p w:rsidR="00DE38A2" w:rsidRPr="00C15DBB" w:rsidRDefault="00DE38A2" w:rsidP="00697B55">
      <w:pPr>
        <w:numPr>
          <w:ilvl w:val="0"/>
          <w:numId w:val="14"/>
        </w:numPr>
        <w:tabs>
          <w:tab w:val="left" w:pos="360"/>
        </w:tabs>
        <w:spacing w:after="0" w:line="312" w:lineRule="auto"/>
        <w:jc w:val="both"/>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Sterowanie pracą maszyny i funkcjami roboczymi za pomocą joysticka</w:t>
      </w:r>
    </w:p>
    <w:p w:rsidR="00DE38A2" w:rsidRPr="00C15DBB" w:rsidRDefault="00DE38A2" w:rsidP="00697B55">
      <w:pPr>
        <w:numPr>
          <w:ilvl w:val="0"/>
          <w:numId w:val="14"/>
        </w:numPr>
        <w:tabs>
          <w:tab w:val="left" w:pos="360"/>
        </w:tabs>
        <w:spacing w:after="0" w:line="312" w:lineRule="auto"/>
        <w:jc w:val="both"/>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 xml:space="preserve">Napęd na obie osie 4x4 </w:t>
      </w:r>
    </w:p>
    <w:p w:rsidR="00DE38A2" w:rsidRPr="00C15DBB" w:rsidRDefault="00DE38A2" w:rsidP="00697B55">
      <w:pPr>
        <w:numPr>
          <w:ilvl w:val="0"/>
          <w:numId w:val="14"/>
        </w:numPr>
        <w:tabs>
          <w:tab w:val="left" w:pos="360"/>
        </w:tabs>
        <w:spacing w:after="0" w:line="312" w:lineRule="auto"/>
        <w:jc w:val="both"/>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 xml:space="preserve">Układ hamulcowy  uruchamiany hydraulicznie, działający na przednią oś, wielotarczowy zanurzony w oleju, samoregulujący.  </w:t>
      </w:r>
    </w:p>
    <w:p w:rsidR="00DE38A2" w:rsidRPr="00C15DBB" w:rsidRDefault="00DE38A2" w:rsidP="00697B55">
      <w:pPr>
        <w:numPr>
          <w:ilvl w:val="0"/>
          <w:numId w:val="14"/>
        </w:numPr>
        <w:tabs>
          <w:tab w:val="left" w:pos="360"/>
        </w:tabs>
        <w:spacing w:after="0" w:line="312" w:lineRule="auto"/>
        <w:jc w:val="both"/>
        <w:rPr>
          <w:rFonts w:ascii="Times New Roman" w:eastAsia="Times New Roman" w:hAnsi="Times New Roman" w:cs="Times New Roman"/>
          <w:lang w:eastAsia="pl-PL"/>
        </w:rPr>
      </w:pPr>
      <w:r w:rsidRPr="00C15DBB">
        <w:rPr>
          <w:rFonts w:ascii="Times New Roman" w:eastAsia="Times New Roman" w:hAnsi="Times New Roman" w:cs="Times New Roman"/>
          <w:lang w:eastAsia="pl-PL"/>
        </w:rPr>
        <w:lastRenderedPageBreak/>
        <w:t xml:space="preserve">Układ hydrauliczny zasilany pompą zębatą o przepływie min. 110l/min. i ciśnieniu roboczym min. 260 bar </w:t>
      </w:r>
    </w:p>
    <w:p w:rsidR="00DE38A2" w:rsidRPr="00AD05CA" w:rsidRDefault="00DE38A2" w:rsidP="00AD05CA">
      <w:pPr>
        <w:numPr>
          <w:ilvl w:val="0"/>
          <w:numId w:val="14"/>
        </w:numPr>
        <w:tabs>
          <w:tab w:val="left" w:pos="360"/>
        </w:tabs>
        <w:spacing w:after="0" w:line="312" w:lineRule="auto"/>
        <w:jc w:val="both"/>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Kabina spełniająca normy ROPS/FOPS wyposażona w:  ogrzewanie, wentylator, klimatyzację, regulowany fotel operatora, otwieraną tylną i boczną szybę, wycieraczkę szyby przedniej i tylnej, dwa lusterka wsteczne zewnętrzne, światła robocze, wskaźniki: wskaźnik przeciążeniowy z alarmem stabilności wzdłużnej, prędkościomierz, obrotomierz, wskaźnik poziomu paliwa, temperatury płynu chłodzącego, licznik przepracowanych godzin, zegar, pełne oświetlenie sygnalizacyjne pozwalające na poruszanie się po drogach publicznych;</w:t>
      </w:r>
    </w:p>
    <w:p w:rsidR="00DE38A2" w:rsidRPr="00C15DBB" w:rsidRDefault="00D225BF" w:rsidP="00DE38A2">
      <w:pPr>
        <w:spacing w:after="0" w:line="360" w:lineRule="auto"/>
        <w:jc w:val="both"/>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 xml:space="preserve">    </w:t>
      </w:r>
      <w:r w:rsidR="002A4546" w:rsidRPr="00C15DBB">
        <w:rPr>
          <w:rFonts w:ascii="Times New Roman" w:eastAsia="Times New Roman" w:hAnsi="Times New Roman" w:cs="Times New Roman"/>
          <w:lang w:eastAsia="pl-PL"/>
        </w:rPr>
        <w:t xml:space="preserve">  </w:t>
      </w:r>
      <w:r w:rsidRPr="00C15DBB">
        <w:rPr>
          <w:rFonts w:ascii="Times New Roman" w:eastAsia="Times New Roman" w:hAnsi="Times New Roman" w:cs="Times New Roman"/>
          <w:lang w:eastAsia="pl-PL"/>
        </w:rPr>
        <w:t xml:space="preserve"> I</w:t>
      </w:r>
      <w:r w:rsidR="00CB7483" w:rsidRPr="00C15DBB">
        <w:rPr>
          <w:rFonts w:ascii="Times New Roman" w:eastAsia="Times New Roman" w:hAnsi="Times New Roman" w:cs="Times New Roman"/>
          <w:lang w:eastAsia="pl-PL"/>
        </w:rPr>
        <w:t xml:space="preserve">. </w:t>
      </w:r>
      <w:r w:rsidR="00DE38A2" w:rsidRPr="00C15DBB">
        <w:rPr>
          <w:rFonts w:ascii="Times New Roman" w:eastAsia="Times New Roman" w:hAnsi="Times New Roman" w:cs="Times New Roman"/>
          <w:lang w:eastAsia="pl-PL"/>
        </w:rPr>
        <w:t xml:space="preserve"> Parametry techniczne układu roboczego:</w:t>
      </w:r>
    </w:p>
    <w:p w:rsidR="00DE38A2" w:rsidRPr="00C15DBB" w:rsidRDefault="00697B55" w:rsidP="00DE38A2">
      <w:pPr>
        <w:spacing w:after="0" w:line="360" w:lineRule="auto"/>
        <w:jc w:val="both"/>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 xml:space="preserve">      </w:t>
      </w:r>
      <w:r w:rsidR="002A4546" w:rsidRPr="00C15DBB">
        <w:rPr>
          <w:rFonts w:ascii="Times New Roman" w:eastAsia="Times New Roman" w:hAnsi="Times New Roman" w:cs="Times New Roman"/>
          <w:lang w:eastAsia="pl-PL"/>
        </w:rPr>
        <w:t xml:space="preserve">     </w:t>
      </w:r>
      <w:r w:rsidRPr="00C15DBB">
        <w:rPr>
          <w:rFonts w:ascii="Times New Roman" w:eastAsia="Times New Roman" w:hAnsi="Times New Roman" w:cs="Times New Roman"/>
          <w:lang w:eastAsia="pl-PL"/>
        </w:rPr>
        <w:t xml:space="preserve"> </w:t>
      </w:r>
      <w:r w:rsidR="00CB7483" w:rsidRPr="00C15DBB">
        <w:rPr>
          <w:rFonts w:ascii="Times New Roman" w:eastAsia="Times New Roman" w:hAnsi="Times New Roman" w:cs="Times New Roman"/>
          <w:lang w:eastAsia="pl-PL"/>
        </w:rPr>
        <w:t xml:space="preserve">1. </w:t>
      </w:r>
      <w:r w:rsidRPr="00C15DBB">
        <w:rPr>
          <w:rFonts w:ascii="Times New Roman" w:eastAsia="Times New Roman" w:hAnsi="Times New Roman" w:cs="Times New Roman"/>
          <w:lang w:eastAsia="pl-PL"/>
        </w:rPr>
        <w:t xml:space="preserve"> </w:t>
      </w:r>
      <w:r w:rsidR="00DE38A2" w:rsidRPr="00C15DBB">
        <w:rPr>
          <w:rFonts w:ascii="Times New Roman" w:eastAsia="Times New Roman" w:hAnsi="Times New Roman" w:cs="Times New Roman"/>
          <w:lang w:eastAsia="pl-PL"/>
        </w:rPr>
        <w:t>Stabilizatory opuszczone:</w:t>
      </w:r>
    </w:p>
    <w:p w:rsidR="00DE38A2" w:rsidRPr="00C15DBB" w:rsidRDefault="002A4546" w:rsidP="00DE38A2">
      <w:pPr>
        <w:spacing w:after="0" w:line="360" w:lineRule="auto"/>
        <w:ind w:left="360"/>
        <w:jc w:val="both"/>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 xml:space="preserve">     </w:t>
      </w:r>
      <w:r w:rsidR="00DE38A2" w:rsidRPr="00C15DBB">
        <w:rPr>
          <w:rFonts w:ascii="Times New Roman" w:eastAsia="Times New Roman" w:hAnsi="Times New Roman" w:cs="Times New Roman"/>
          <w:lang w:eastAsia="pl-PL"/>
        </w:rPr>
        <w:t>- udźwig min. 3 500 kg;</w:t>
      </w:r>
    </w:p>
    <w:p w:rsidR="00DE38A2" w:rsidRPr="00C15DBB" w:rsidRDefault="002A4546" w:rsidP="00DE38A2">
      <w:pPr>
        <w:spacing w:after="0" w:line="360" w:lineRule="auto"/>
        <w:ind w:left="360"/>
        <w:jc w:val="both"/>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 xml:space="preserve">     </w:t>
      </w:r>
      <w:r w:rsidR="00DE38A2" w:rsidRPr="00C15DBB">
        <w:rPr>
          <w:rFonts w:ascii="Times New Roman" w:eastAsia="Times New Roman" w:hAnsi="Times New Roman" w:cs="Times New Roman"/>
          <w:lang w:eastAsia="pl-PL"/>
        </w:rPr>
        <w:t>- udźwig na pełną wysokość min. 3 500 kg;</w:t>
      </w:r>
    </w:p>
    <w:p w:rsidR="00DE38A2" w:rsidRPr="00C15DBB" w:rsidRDefault="002A4546" w:rsidP="00DE38A2">
      <w:pPr>
        <w:spacing w:after="0" w:line="360" w:lineRule="auto"/>
        <w:ind w:left="360"/>
        <w:jc w:val="both"/>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 xml:space="preserve">     </w:t>
      </w:r>
      <w:r w:rsidR="00DE38A2" w:rsidRPr="00C15DBB">
        <w:rPr>
          <w:rFonts w:ascii="Times New Roman" w:eastAsia="Times New Roman" w:hAnsi="Times New Roman" w:cs="Times New Roman"/>
          <w:lang w:eastAsia="pl-PL"/>
        </w:rPr>
        <w:t>- udźwig przy pełnym zasięgu min. 1 350 kg;</w:t>
      </w:r>
    </w:p>
    <w:p w:rsidR="00DE38A2" w:rsidRPr="00C15DBB" w:rsidRDefault="002A4546" w:rsidP="00DE38A2">
      <w:pPr>
        <w:spacing w:after="0" w:line="360" w:lineRule="auto"/>
        <w:ind w:left="360"/>
        <w:jc w:val="both"/>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 xml:space="preserve">     </w:t>
      </w:r>
      <w:r w:rsidR="00DE38A2" w:rsidRPr="00C15DBB">
        <w:rPr>
          <w:rFonts w:ascii="Times New Roman" w:eastAsia="Times New Roman" w:hAnsi="Times New Roman" w:cs="Times New Roman"/>
          <w:lang w:eastAsia="pl-PL"/>
        </w:rPr>
        <w:t>- wysokość podnoszenia min 12,2 m;</w:t>
      </w:r>
    </w:p>
    <w:p w:rsidR="00DE38A2" w:rsidRPr="00C15DBB" w:rsidRDefault="002A4546" w:rsidP="00DE38A2">
      <w:pPr>
        <w:spacing w:after="0" w:line="360" w:lineRule="auto"/>
        <w:ind w:left="360"/>
        <w:jc w:val="both"/>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 xml:space="preserve">     </w:t>
      </w:r>
      <w:r w:rsidR="00DE38A2" w:rsidRPr="00C15DBB">
        <w:rPr>
          <w:rFonts w:ascii="Times New Roman" w:eastAsia="Times New Roman" w:hAnsi="Times New Roman" w:cs="Times New Roman"/>
          <w:lang w:eastAsia="pl-PL"/>
        </w:rPr>
        <w:t>- zasięg maksymalny do przodu min 8 m;</w:t>
      </w:r>
    </w:p>
    <w:p w:rsidR="00DE38A2" w:rsidRPr="00C15DBB" w:rsidRDefault="00697B55" w:rsidP="00DE38A2">
      <w:pPr>
        <w:spacing w:after="0" w:line="360" w:lineRule="auto"/>
        <w:jc w:val="both"/>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 xml:space="preserve">       </w:t>
      </w:r>
      <w:r w:rsidR="002A4546" w:rsidRPr="00C15DBB">
        <w:rPr>
          <w:rFonts w:ascii="Times New Roman" w:eastAsia="Times New Roman" w:hAnsi="Times New Roman" w:cs="Times New Roman"/>
          <w:lang w:eastAsia="pl-PL"/>
        </w:rPr>
        <w:t xml:space="preserve">  2</w:t>
      </w:r>
      <w:r w:rsidR="00CB7483" w:rsidRPr="00C15DBB">
        <w:rPr>
          <w:rFonts w:ascii="Times New Roman" w:eastAsia="Times New Roman" w:hAnsi="Times New Roman" w:cs="Times New Roman"/>
          <w:lang w:eastAsia="pl-PL"/>
        </w:rPr>
        <w:t xml:space="preserve">. </w:t>
      </w:r>
      <w:r w:rsidRPr="00C15DBB">
        <w:rPr>
          <w:rFonts w:ascii="Times New Roman" w:eastAsia="Times New Roman" w:hAnsi="Times New Roman" w:cs="Times New Roman"/>
          <w:lang w:eastAsia="pl-PL"/>
        </w:rPr>
        <w:t xml:space="preserve"> </w:t>
      </w:r>
      <w:r w:rsidR="00DE38A2" w:rsidRPr="00C15DBB">
        <w:rPr>
          <w:rFonts w:ascii="Times New Roman" w:eastAsia="Times New Roman" w:hAnsi="Times New Roman" w:cs="Times New Roman"/>
          <w:lang w:eastAsia="pl-PL"/>
        </w:rPr>
        <w:t>Stabilizatory podniesione:</w:t>
      </w:r>
    </w:p>
    <w:p w:rsidR="00DE38A2" w:rsidRPr="00C15DBB" w:rsidRDefault="002A4546" w:rsidP="00DE38A2">
      <w:pPr>
        <w:spacing w:after="0" w:line="360" w:lineRule="auto"/>
        <w:ind w:left="360"/>
        <w:jc w:val="both"/>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 xml:space="preserve">     </w:t>
      </w:r>
      <w:r w:rsidR="00DE38A2" w:rsidRPr="00C15DBB">
        <w:rPr>
          <w:rFonts w:ascii="Times New Roman" w:eastAsia="Times New Roman" w:hAnsi="Times New Roman" w:cs="Times New Roman"/>
          <w:lang w:eastAsia="pl-PL"/>
        </w:rPr>
        <w:t>- udźwig maksymalny min. 3 500 kg;</w:t>
      </w:r>
    </w:p>
    <w:p w:rsidR="00DE38A2" w:rsidRPr="00C15DBB" w:rsidRDefault="002A4546" w:rsidP="00DE38A2">
      <w:pPr>
        <w:spacing w:after="0" w:line="360" w:lineRule="auto"/>
        <w:ind w:left="360"/>
        <w:jc w:val="both"/>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 xml:space="preserve">     </w:t>
      </w:r>
      <w:r w:rsidR="00DE38A2" w:rsidRPr="00C15DBB">
        <w:rPr>
          <w:rFonts w:ascii="Times New Roman" w:eastAsia="Times New Roman" w:hAnsi="Times New Roman" w:cs="Times New Roman"/>
          <w:lang w:eastAsia="pl-PL"/>
        </w:rPr>
        <w:t>- udźwig na pełną wysokość min.1 500 kg;</w:t>
      </w:r>
    </w:p>
    <w:p w:rsidR="00DE38A2" w:rsidRPr="00C15DBB" w:rsidRDefault="002A4546" w:rsidP="00DE38A2">
      <w:pPr>
        <w:spacing w:after="0" w:line="360" w:lineRule="auto"/>
        <w:ind w:left="360"/>
        <w:jc w:val="both"/>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 xml:space="preserve">     </w:t>
      </w:r>
      <w:r w:rsidR="00DE38A2" w:rsidRPr="00C15DBB">
        <w:rPr>
          <w:rFonts w:ascii="Times New Roman" w:eastAsia="Times New Roman" w:hAnsi="Times New Roman" w:cs="Times New Roman"/>
          <w:lang w:eastAsia="pl-PL"/>
        </w:rPr>
        <w:t>- wysokość podnoszenia min 11 m;</w:t>
      </w:r>
    </w:p>
    <w:p w:rsidR="00DE38A2" w:rsidRPr="00C15DBB" w:rsidRDefault="002A4546" w:rsidP="00DE38A2">
      <w:pPr>
        <w:spacing w:after="0" w:line="360" w:lineRule="auto"/>
        <w:ind w:left="360"/>
        <w:jc w:val="both"/>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 xml:space="preserve">     </w:t>
      </w:r>
      <w:r w:rsidR="00DE38A2" w:rsidRPr="00C15DBB">
        <w:rPr>
          <w:rFonts w:ascii="Times New Roman" w:eastAsia="Times New Roman" w:hAnsi="Times New Roman" w:cs="Times New Roman"/>
          <w:lang w:eastAsia="pl-PL"/>
        </w:rPr>
        <w:t>- zasięg maksymalny do przodu min 8 m;</w:t>
      </w:r>
    </w:p>
    <w:p w:rsidR="00DE38A2" w:rsidRPr="00C15DBB" w:rsidRDefault="002A4546" w:rsidP="00AD05CA">
      <w:pPr>
        <w:spacing w:after="0" w:line="360" w:lineRule="auto"/>
        <w:ind w:left="360"/>
        <w:jc w:val="both"/>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 xml:space="preserve">     </w:t>
      </w:r>
      <w:r w:rsidR="00DE38A2" w:rsidRPr="00C15DBB">
        <w:rPr>
          <w:rFonts w:ascii="Times New Roman" w:eastAsia="Times New Roman" w:hAnsi="Times New Roman" w:cs="Times New Roman"/>
          <w:lang w:eastAsia="pl-PL"/>
        </w:rPr>
        <w:t>- zasięg z obciążeniem 1 tony min 5 m;</w:t>
      </w:r>
    </w:p>
    <w:p w:rsidR="00DE38A2" w:rsidRPr="00C15DBB" w:rsidRDefault="00CB7483" w:rsidP="00DE38A2">
      <w:pPr>
        <w:spacing w:after="0" w:line="360" w:lineRule="auto"/>
        <w:jc w:val="both"/>
        <w:rPr>
          <w:rFonts w:ascii="Times New Roman" w:eastAsia="Times New Roman" w:hAnsi="Times New Roman" w:cs="Times New Roman"/>
          <w:bCs/>
          <w:lang w:eastAsia="pl-PL"/>
        </w:rPr>
      </w:pPr>
      <w:r w:rsidRPr="00C15DBB">
        <w:rPr>
          <w:rFonts w:ascii="Times New Roman" w:eastAsia="Times New Roman" w:hAnsi="Times New Roman" w:cs="Times New Roman"/>
          <w:bCs/>
          <w:lang w:eastAsia="pl-PL"/>
        </w:rPr>
        <w:t xml:space="preserve">     </w:t>
      </w:r>
      <w:r w:rsidR="00D225BF" w:rsidRPr="00C15DBB">
        <w:rPr>
          <w:rFonts w:ascii="Times New Roman" w:eastAsia="Times New Roman" w:hAnsi="Times New Roman" w:cs="Times New Roman"/>
          <w:bCs/>
          <w:lang w:eastAsia="pl-PL"/>
        </w:rPr>
        <w:t xml:space="preserve"> </w:t>
      </w:r>
      <w:r w:rsidR="00AD05CA">
        <w:rPr>
          <w:rFonts w:ascii="Times New Roman" w:eastAsia="Times New Roman" w:hAnsi="Times New Roman" w:cs="Times New Roman"/>
          <w:bCs/>
          <w:lang w:eastAsia="pl-PL"/>
        </w:rPr>
        <w:t>J</w:t>
      </w:r>
      <w:r w:rsidRPr="00C15DBB">
        <w:rPr>
          <w:rFonts w:ascii="Times New Roman" w:eastAsia="Times New Roman" w:hAnsi="Times New Roman" w:cs="Times New Roman"/>
          <w:bCs/>
          <w:lang w:eastAsia="pl-PL"/>
        </w:rPr>
        <w:t>.</w:t>
      </w:r>
      <w:r w:rsidR="00DE38A2" w:rsidRPr="00C15DBB">
        <w:rPr>
          <w:rFonts w:ascii="Times New Roman" w:eastAsia="Times New Roman" w:hAnsi="Times New Roman" w:cs="Times New Roman"/>
          <w:bCs/>
          <w:lang w:eastAsia="pl-PL"/>
        </w:rPr>
        <w:t xml:space="preserve"> Wymiary długość masy:</w:t>
      </w:r>
    </w:p>
    <w:p w:rsidR="00DE38A2" w:rsidRPr="00C15DBB" w:rsidRDefault="00DE38A2" w:rsidP="00DE38A2">
      <w:pPr>
        <w:spacing w:after="0" w:line="360" w:lineRule="auto"/>
        <w:ind w:left="540"/>
        <w:jc w:val="both"/>
        <w:rPr>
          <w:rFonts w:ascii="Times New Roman" w:eastAsia="Times New Roman" w:hAnsi="Times New Roman" w:cs="Times New Roman"/>
          <w:bCs/>
          <w:lang w:eastAsia="pl-PL"/>
        </w:rPr>
      </w:pPr>
      <w:r w:rsidRPr="00C15DBB">
        <w:rPr>
          <w:rFonts w:ascii="Times New Roman" w:eastAsia="Times New Roman" w:hAnsi="Times New Roman" w:cs="Times New Roman"/>
          <w:bCs/>
          <w:lang w:eastAsia="pl-PL"/>
        </w:rPr>
        <w:t>- długość całkowita maks. 6 m;</w:t>
      </w:r>
    </w:p>
    <w:p w:rsidR="00DE38A2" w:rsidRPr="00C15DBB" w:rsidRDefault="00DE38A2" w:rsidP="00DE38A2">
      <w:pPr>
        <w:spacing w:after="0" w:line="360" w:lineRule="auto"/>
        <w:ind w:left="540"/>
        <w:jc w:val="both"/>
        <w:rPr>
          <w:rFonts w:ascii="Times New Roman" w:eastAsia="Times New Roman" w:hAnsi="Times New Roman" w:cs="Times New Roman"/>
          <w:bCs/>
          <w:lang w:eastAsia="pl-PL"/>
        </w:rPr>
      </w:pPr>
      <w:r w:rsidRPr="00C15DBB">
        <w:rPr>
          <w:rFonts w:ascii="Times New Roman" w:eastAsia="Times New Roman" w:hAnsi="Times New Roman" w:cs="Times New Roman"/>
          <w:bCs/>
          <w:lang w:eastAsia="pl-PL"/>
        </w:rPr>
        <w:t>- szerokość maks. 2,4 m;</w:t>
      </w:r>
    </w:p>
    <w:p w:rsidR="00DE38A2" w:rsidRPr="00C15DBB" w:rsidRDefault="00DE38A2" w:rsidP="00DE38A2">
      <w:pPr>
        <w:spacing w:after="0" w:line="360" w:lineRule="auto"/>
        <w:ind w:left="540"/>
        <w:jc w:val="both"/>
        <w:rPr>
          <w:rFonts w:ascii="Times New Roman" w:eastAsia="Times New Roman" w:hAnsi="Times New Roman" w:cs="Times New Roman"/>
          <w:bCs/>
          <w:lang w:eastAsia="pl-PL"/>
        </w:rPr>
      </w:pPr>
      <w:r w:rsidRPr="00C15DBB">
        <w:rPr>
          <w:rFonts w:ascii="Times New Roman" w:eastAsia="Times New Roman" w:hAnsi="Times New Roman" w:cs="Times New Roman"/>
          <w:bCs/>
          <w:lang w:eastAsia="pl-PL"/>
        </w:rPr>
        <w:t>- wysokość maks. 2,6 m;</w:t>
      </w:r>
    </w:p>
    <w:p w:rsidR="00DE38A2" w:rsidRPr="00C15DBB" w:rsidRDefault="00DE38A2" w:rsidP="00DE38A2">
      <w:pPr>
        <w:spacing w:after="0" w:line="360" w:lineRule="auto"/>
        <w:ind w:left="540"/>
        <w:jc w:val="both"/>
        <w:rPr>
          <w:rFonts w:ascii="Times New Roman" w:eastAsia="Times New Roman" w:hAnsi="Times New Roman" w:cs="Times New Roman"/>
          <w:bCs/>
          <w:lang w:eastAsia="pl-PL"/>
        </w:rPr>
      </w:pPr>
      <w:r w:rsidRPr="00C15DBB">
        <w:rPr>
          <w:rFonts w:ascii="Times New Roman" w:eastAsia="Times New Roman" w:hAnsi="Times New Roman" w:cs="Times New Roman"/>
          <w:bCs/>
          <w:lang w:eastAsia="pl-PL"/>
        </w:rPr>
        <w:t>- masa całkowita min.10 050 kg;</w:t>
      </w:r>
    </w:p>
    <w:p w:rsidR="00DE38A2" w:rsidRPr="00C15DBB" w:rsidRDefault="00DE38A2" w:rsidP="00DE38A2">
      <w:pPr>
        <w:spacing w:after="0" w:line="360" w:lineRule="auto"/>
        <w:ind w:left="540"/>
        <w:jc w:val="both"/>
        <w:rPr>
          <w:rFonts w:ascii="Times New Roman" w:eastAsia="Times New Roman" w:hAnsi="Times New Roman" w:cs="Times New Roman"/>
          <w:bCs/>
          <w:lang w:eastAsia="pl-PL"/>
        </w:rPr>
      </w:pPr>
    </w:p>
    <w:p w:rsidR="00DE38A2" w:rsidRPr="00C15DBB" w:rsidRDefault="00D225BF" w:rsidP="00DE38A2">
      <w:pPr>
        <w:spacing w:after="0" w:line="240" w:lineRule="auto"/>
        <w:jc w:val="both"/>
        <w:rPr>
          <w:rFonts w:ascii="Times New Roman" w:eastAsia="Times New Roman" w:hAnsi="Times New Roman" w:cs="Times New Roman"/>
          <w:u w:val="single"/>
          <w:lang w:eastAsia="pl-PL"/>
        </w:rPr>
      </w:pPr>
      <w:r w:rsidRPr="00C15DBB">
        <w:rPr>
          <w:rFonts w:ascii="Times New Roman" w:eastAsia="Times New Roman" w:hAnsi="Times New Roman" w:cs="Times New Roman"/>
          <w:u w:val="single"/>
          <w:lang w:eastAsia="pl-PL"/>
        </w:rPr>
        <w:t xml:space="preserve"> 3</w:t>
      </w:r>
      <w:r w:rsidR="00DE38A2" w:rsidRPr="00C15DBB">
        <w:rPr>
          <w:rFonts w:ascii="Times New Roman" w:eastAsia="Times New Roman" w:hAnsi="Times New Roman" w:cs="Times New Roman"/>
          <w:u w:val="single"/>
          <w:lang w:eastAsia="pl-PL"/>
        </w:rPr>
        <w:t>) Osprzęt ładowarki :</w:t>
      </w:r>
    </w:p>
    <w:p w:rsidR="00CB7483" w:rsidRPr="00C15DBB" w:rsidRDefault="00CB7483" w:rsidP="00DE38A2">
      <w:pPr>
        <w:spacing w:after="0" w:line="240" w:lineRule="auto"/>
        <w:jc w:val="both"/>
        <w:rPr>
          <w:rFonts w:ascii="Times New Roman" w:eastAsia="Times New Roman" w:hAnsi="Times New Roman" w:cs="Times New Roman"/>
          <w:u w:val="single"/>
          <w:lang w:eastAsia="pl-PL"/>
        </w:rPr>
      </w:pPr>
    </w:p>
    <w:p w:rsidR="00DE38A2" w:rsidRPr="00C15DBB" w:rsidRDefault="00DE38A2" w:rsidP="00D225BF">
      <w:pPr>
        <w:pStyle w:val="Akapitzlist"/>
        <w:numPr>
          <w:ilvl w:val="0"/>
          <w:numId w:val="16"/>
        </w:numPr>
        <w:tabs>
          <w:tab w:val="left" w:pos="360"/>
        </w:tabs>
        <w:spacing w:after="0" w:line="312" w:lineRule="auto"/>
        <w:jc w:val="both"/>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Instalacja hydrauliczna do obsługi osprzętów z przodu maszyny</w:t>
      </w:r>
    </w:p>
    <w:p w:rsidR="00DE38A2" w:rsidRPr="00C15DBB" w:rsidRDefault="00DE38A2" w:rsidP="00CB7483">
      <w:pPr>
        <w:pStyle w:val="Akapitzlist"/>
        <w:numPr>
          <w:ilvl w:val="0"/>
          <w:numId w:val="16"/>
        </w:numPr>
        <w:tabs>
          <w:tab w:val="left" w:pos="360"/>
        </w:tabs>
        <w:spacing w:after="0" w:line="312" w:lineRule="auto"/>
        <w:jc w:val="both"/>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Szybkozłącze ładowarkowe mechaniczne;</w:t>
      </w:r>
    </w:p>
    <w:p w:rsidR="00697B55" w:rsidRPr="00AD05CA" w:rsidRDefault="00DE38A2" w:rsidP="00DE38A2">
      <w:pPr>
        <w:pStyle w:val="Akapitzlist"/>
        <w:numPr>
          <w:ilvl w:val="0"/>
          <w:numId w:val="16"/>
        </w:numPr>
        <w:tabs>
          <w:tab w:val="left" w:pos="360"/>
        </w:tabs>
        <w:spacing w:after="0" w:line="312" w:lineRule="auto"/>
        <w:jc w:val="both"/>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 xml:space="preserve">Widły do palet </w:t>
      </w:r>
    </w:p>
    <w:p w:rsidR="00ED3B9B" w:rsidRPr="00C15DBB" w:rsidRDefault="00ED3B9B" w:rsidP="00DE38A2">
      <w:pPr>
        <w:tabs>
          <w:tab w:val="left" w:pos="360"/>
        </w:tabs>
        <w:spacing w:after="0" w:line="312" w:lineRule="auto"/>
        <w:jc w:val="both"/>
        <w:rPr>
          <w:rFonts w:ascii="Times New Roman" w:hAnsi="Times New Roman" w:cs="Times New Roman"/>
        </w:rPr>
      </w:pPr>
    </w:p>
    <w:p w:rsidR="00697B55" w:rsidRPr="00C15DBB" w:rsidRDefault="00D225BF" w:rsidP="00DE38A2">
      <w:pPr>
        <w:tabs>
          <w:tab w:val="left" w:pos="360"/>
        </w:tabs>
        <w:spacing w:after="0" w:line="312" w:lineRule="auto"/>
        <w:jc w:val="both"/>
        <w:rPr>
          <w:rFonts w:ascii="Times New Roman" w:hAnsi="Times New Roman" w:cs="Times New Roman"/>
          <w:u w:val="single"/>
        </w:rPr>
      </w:pPr>
      <w:r w:rsidRPr="00C15DBB">
        <w:rPr>
          <w:rFonts w:ascii="Times New Roman" w:hAnsi="Times New Roman" w:cs="Times New Roman"/>
          <w:u w:val="single"/>
        </w:rPr>
        <w:t>4</w:t>
      </w:r>
      <w:r w:rsidR="00697B55" w:rsidRPr="00C15DBB">
        <w:rPr>
          <w:rFonts w:ascii="Times New Roman" w:hAnsi="Times New Roman" w:cs="Times New Roman"/>
          <w:u w:val="single"/>
        </w:rPr>
        <w:t xml:space="preserve">) </w:t>
      </w:r>
      <w:r w:rsidR="00DE38A2" w:rsidRPr="00C15DBB">
        <w:rPr>
          <w:rFonts w:ascii="Times New Roman" w:hAnsi="Times New Roman" w:cs="Times New Roman"/>
          <w:u w:val="single"/>
        </w:rPr>
        <w:t xml:space="preserve">Wymagania dodatkowe: </w:t>
      </w:r>
    </w:p>
    <w:p w:rsidR="00697B55" w:rsidRPr="00C15DBB" w:rsidRDefault="00CB7483" w:rsidP="00CB7483">
      <w:pPr>
        <w:tabs>
          <w:tab w:val="left" w:pos="360"/>
        </w:tabs>
        <w:spacing w:after="0" w:line="312" w:lineRule="auto"/>
        <w:rPr>
          <w:rFonts w:ascii="Times New Roman" w:hAnsi="Times New Roman" w:cs="Times New Roman"/>
        </w:rPr>
      </w:pPr>
      <w:r w:rsidRPr="00C15DBB">
        <w:rPr>
          <w:rFonts w:ascii="Times New Roman" w:hAnsi="Times New Roman" w:cs="Times New Roman"/>
        </w:rPr>
        <w:t xml:space="preserve">   </w:t>
      </w:r>
      <w:r w:rsidR="00DE38A2" w:rsidRPr="00C15DBB">
        <w:rPr>
          <w:rFonts w:ascii="Times New Roman" w:hAnsi="Times New Roman" w:cs="Times New Roman"/>
        </w:rPr>
        <w:t xml:space="preserve">1) gwarancja producenta (fabryczna) na oferowaną ładowarkę teleskopową </w:t>
      </w:r>
      <w:r w:rsidR="004B3AB6">
        <w:rPr>
          <w:rFonts w:ascii="Times New Roman" w:hAnsi="Times New Roman" w:cs="Times New Roman"/>
        </w:rPr>
        <w:t>na</w:t>
      </w:r>
      <w:r w:rsidR="00DE38A2" w:rsidRPr="00C15DBB">
        <w:rPr>
          <w:rFonts w:ascii="Times New Roman" w:hAnsi="Times New Roman" w:cs="Times New Roman"/>
        </w:rPr>
        <w:t xml:space="preserve"> co </w:t>
      </w:r>
      <w:r w:rsidR="002A4546" w:rsidRPr="00C15DBB">
        <w:rPr>
          <w:rFonts w:ascii="Times New Roman" w:hAnsi="Times New Roman" w:cs="Times New Roman"/>
        </w:rPr>
        <w:t xml:space="preserve">  </w:t>
      </w:r>
      <w:r w:rsidR="00DE38A2" w:rsidRPr="00C15DBB">
        <w:rPr>
          <w:rFonts w:ascii="Times New Roman" w:hAnsi="Times New Roman" w:cs="Times New Roman"/>
        </w:rPr>
        <w:t xml:space="preserve">najmniej 12 miesięcy; </w:t>
      </w:r>
    </w:p>
    <w:p w:rsidR="00697B55" w:rsidRPr="00C15DBB" w:rsidRDefault="00CB7483" w:rsidP="00CB7483">
      <w:pPr>
        <w:tabs>
          <w:tab w:val="left" w:pos="360"/>
        </w:tabs>
        <w:spacing w:after="0" w:line="312" w:lineRule="auto"/>
        <w:rPr>
          <w:rFonts w:ascii="Times New Roman" w:hAnsi="Times New Roman" w:cs="Times New Roman"/>
        </w:rPr>
      </w:pPr>
      <w:r w:rsidRPr="00C15DBB">
        <w:rPr>
          <w:rFonts w:ascii="Times New Roman" w:hAnsi="Times New Roman" w:cs="Times New Roman"/>
        </w:rPr>
        <w:t xml:space="preserve">  </w:t>
      </w:r>
      <w:r w:rsidR="00DE38A2" w:rsidRPr="00C15DBB">
        <w:rPr>
          <w:rFonts w:ascii="Times New Roman" w:hAnsi="Times New Roman" w:cs="Times New Roman"/>
        </w:rPr>
        <w:t>2) „Deklaracj</w:t>
      </w:r>
      <w:r w:rsidR="004B3AB6">
        <w:rPr>
          <w:rFonts w:ascii="Times New Roman" w:hAnsi="Times New Roman" w:cs="Times New Roman"/>
        </w:rPr>
        <w:t>a</w:t>
      </w:r>
      <w:r w:rsidR="00DE38A2" w:rsidRPr="00C15DBB">
        <w:rPr>
          <w:rFonts w:ascii="Times New Roman" w:hAnsi="Times New Roman" w:cs="Times New Roman"/>
        </w:rPr>
        <w:t xml:space="preserve"> zgodności z CE” na oferowaną ładowarkę teleskopową, </w:t>
      </w:r>
    </w:p>
    <w:p w:rsidR="00697B55" w:rsidRDefault="00CB7483" w:rsidP="00CB7483">
      <w:pPr>
        <w:tabs>
          <w:tab w:val="left" w:pos="360"/>
        </w:tabs>
        <w:spacing w:after="0" w:line="312" w:lineRule="auto"/>
        <w:rPr>
          <w:rFonts w:ascii="Times New Roman" w:hAnsi="Times New Roman" w:cs="Times New Roman"/>
        </w:rPr>
      </w:pPr>
      <w:r w:rsidRPr="00C15DBB">
        <w:rPr>
          <w:rFonts w:ascii="Times New Roman" w:hAnsi="Times New Roman" w:cs="Times New Roman"/>
        </w:rPr>
        <w:lastRenderedPageBreak/>
        <w:t xml:space="preserve">  </w:t>
      </w:r>
      <w:r w:rsidR="00697B55" w:rsidRPr="00C15DBB">
        <w:rPr>
          <w:rFonts w:ascii="Times New Roman" w:hAnsi="Times New Roman" w:cs="Times New Roman"/>
        </w:rPr>
        <w:t>3)</w:t>
      </w:r>
      <w:r w:rsidR="00DE38A2" w:rsidRPr="00C15DBB">
        <w:rPr>
          <w:rFonts w:ascii="Times New Roman" w:hAnsi="Times New Roman" w:cs="Times New Roman"/>
        </w:rPr>
        <w:t>zapewniony serwis gwarancyjny i pogwarancyjny ładowarki teleskopowej w a</w:t>
      </w:r>
      <w:r w:rsidR="00697B55" w:rsidRPr="00C15DBB">
        <w:rPr>
          <w:rFonts w:ascii="Times New Roman" w:hAnsi="Times New Roman" w:cs="Times New Roman"/>
        </w:rPr>
        <w:t xml:space="preserve">utoryzowanym punkcie serwisowym, </w:t>
      </w:r>
      <w:r w:rsidR="00DE38A2" w:rsidRPr="00C15DBB">
        <w:rPr>
          <w:rFonts w:ascii="Times New Roman" w:hAnsi="Times New Roman" w:cs="Times New Roman"/>
        </w:rPr>
        <w:t>odległość autoryzowanego stacjonarnego punktu serwisowego nie więcej niż 1</w:t>
      </w:r>
      <w:r w:rsidR="00F64788">
        <w:rPr>
          <w:rFonts w:ascii="Times New Roman" w:hAnsi="Times New Roman" w:cs="Times New Roman"/>
        </w:rPr>
        <w:t>5</w:t>
      </w:r>
      <w:r w:rsidR="00DE38A2" w:rsidRPr="00C15DBB">
        <w:rPr>
          <w:rFonts w:ascii="Times New Roman" w:hAnsi="Times New Roman" w:cs="Times New Roman"/>
        </w:rPr>
        <w:t>0 km od siedziby zamawiającego</w:t>
      </w:r>
    </w:p>
    <w:p w:rsidR="00F64788" w:rsidRDefault="00F64788" w:rsidP="00CB7483">
      <w:pPr>
        <w:tabs>
          <w:tab w:val="left" w:pos="360"/>
        </w:tabs>
        <w:spacing w:after="0" w:line="312" w:lineRule="auto"/>
        <w:rPr>
          <w:rFonts w:ascii="Times New Roman" w:hAnsi="Times New Roman" w:cs="Times New Roman"/>
        </w:rPr>
      </w:pPr>
    </w:p>
    <w:p w:rsidR="00F64788" w:rsidRPr="00C15DBB" w:rsidRDefault="00F64788" w:rsidP="00CB7483">
      <w:pPr>
        <w:tabs>
          <w:tab w:val="left" w:pos="360"/>
        </w:tabs>
        <w:spacing w:after="0" w:line="312" w:lineRule="auto"/>
        <w:rPr>
          <w:rFonts w:ascii="Times New Roman" w:hAnsi="Times New Roman" w:cs="Times New Roman"/>
        </w:rPr>
      </w:pPr>
    </w:p>
    <w:p w:rsidR="00DE38A2" w:rsidRPr="00C15DBB" w:rsidRDefault="002A440E" w:rsidP="00DE38A2">
      <w:pPr>
        <w:spacing w:after="0" w:line="240" w:lineRule="auto"/>
        <w:jc w:val="both"/>
        <w:rPr>
          <w:rFonts w:ascii="Times New Roman" w:eastAsia="Times New Roman" w:hAnsi="Times New Roman" w:cs="Times New Roman"/>
          <w:b/>
          <w:sz w:val="24"/>
          <w:szCs w:val="24"/>
          <w:lang w:eastAsia="pl-PL"/>
        </w:rPr>
      </w:pPr>
      <w:r w:rsidRPr="00C15DBB">
        <w:rPr>
          <w:rFonts w:ascii="Times New Roman" w:eastAsia="Times New Roman" w:hAnsi="Times New Roman" w:cs="Times New Roman"/>
          <w:b/>
          <w:sz w:val="24"/>
          <w:szCs w:val="24"/>
          <w:lang w:eastAsia="pl-PL"/>
        </w:rPr>
        <w:t>III</w:t>
      </w:r>
      <w:r w:rsidR="00DE38A2" w:rsidRPr="00C15DBB">
        <w:rPr>
          <w:rFonts w:ascii="Times New Roman" w:eastAsia="Times New Roman" w:hAnsi="Times New Roman" w:cs="Times New Roman"/>
          <w:b/>
          <w:sz w:val="24"/>
          <w:szCs w:val="24"/>
          <w:lang w:eastAsia="pl-PL"/>
        </w:rPr>
        <w:t>. Termin realizacji</w:t>
      </w:r>
      <w:r w:rsidR="00CB7483" w:rsidRPr="00C15DBB">
        <w:rPr>
          <w:rFonts w:ascii="Times New Roman" w:eastAsia="Times New Roman" w:hAnsi="Times New Roman" w:cs="Times New Roman"/>
          <w:b/>
          <w:sz w:val="24"/>
          <w:szCs w:val="24"/>
          <w:lang w:eastAsia="pl-PL"/>
        </w:rPr>
        <w:t>:</w:t>
      </w:r>
    </w:p>
    <w:p w:rsidR="00CB7483" w:rsidRPr="00C15DBB" w:rsidRDefault="00CB7483" w:rsidP="00DE38A2">
      <w:pPr>
        <w:spacing w:after="0" w:line="240" w:lineRule="auto"/>
        <w:jc w:val="both"/>
        <w:rPr>
          <w:rFonts w:ascii="Times New Roman" w:eastAsia="Times New Roman" w:hAnsi="Times New Roman" w:cs="Times New Roman"/>
          <w:b/>
          <w:sz w:val="24"/>
          <w:szCs w:val="24"/>
          <w:lang w:eastAsia="pl-PL"/>
        </w:rPr>
      </w:pPr>
    </w:p>
    <w:p w:rsidR="00DE38A2" w:rsidRPr="00B565F5" w:rsidRDefault="00DE38A2" w:rsidP="00DE38A2">
      <w:pPr>
        <w:spacing w:after="0" w:line="240" w:lineRule="auto"/>
        <w:jc w:val="both"/>
        <w:rPr>
          <w:rFonts w:ascii="Times New Roman" w:eastAsia="Times New Roman" w:hAnsi="Times New Roman" w:cs="Times New Roman"/>
          <w:b/>
          <w:sz w:val="24"/>
          <w:szCs w:val="24"/>
          <w:lang w:eastAsia="pl-PL"/>
        </w:rPr>
      </w:pPr>
      <w:r w:rsidRPr="00C15DBB">
        <w:rPr>
          <w:rFonts w:ascii="Times New Roman" w:eastAsia="Times New Roman" w:hAnsi="Times New Roman" w:cs="Times New Roman"/>
          <w:sz w:val="24"/>
          <w:szCs w:val="24"/>
          <w:lang w:eastAsia="pl-PL"/>
        </w:rPr>
        <w:t xml:space="preserve">Realizacja zamówienia nastąpi maksymalnie w terminie do </w:t>
      </w:r>
      <w:r w:rsidRPr="00B565F5">
        <w:rPr>
          <w:rFonts w:ascii="Times New Roman" w:eastAsia="Times New Roman" w:hAnsi="Times New Roman" w:cs="Times New Roman"/>
          <w:b/>
          <w:sz w:val="24"/>
          <w:szCs w:val="24"/>
          <w:lang w:eastAsia="pl-PL"/>
        </w:rPr>
        <w:t>30.04.2019</w:t>
      </w:r>
      <w:r w:rsidR="00F64788" w:rsidRPr="00B565F5">
        <w:rPr>
          <w:rFonts w:ascii="Times New Roman" w:eastAsia="Times New Roman" w:hAnsi="Times New Roman" w:cs="Times New Roman"/>
          <w:b/>
          <w:sz w:val="24"/>
          <w:szCs w:val="24"/>
          <w:lang w:eastAsia="pl-PL"/>
        </w:rPr>
        <w:t xml:space="preserve"> </w:t>
      </w:r>
      <w:r w:rsidRPr="00B565F5">
        <w:rPr>
          <w:rFonts w:ascii="Times New Roman" w:eastAsia="Times New Roman" w:hAnsi="Times New Roman" w:cs="Times New Roman"/>
          <w:b/>
          <w:sz w:val="24"/>
          <w:szCs w:val="24"/>
          <w:lang w:eastAsia="pl-PL"/>
        </w:rPr>
        <w:t>r</w:t>
      </w:r>
      <w:r w:rsidR="00B565F5">
        <w:rPr>
          <w:rFonts w:ascii="Times New Roman" w:eastAsia="Times New Roman" w:hAnsi="Times New Roman" w:cs="Times New Roman"/>
          <w:b/>
          <w:sz w:val="24"/>
          <w:szCs w:val="24"/>
          <w:lang w:eastAsia="pl-PL"/>
        </w:rPr>
        <w:t>.</w:t>
      </w:r>
    </w:p>
    <w:p w:rsidR="00CB7483" w:rsidRPr="00C15DBB" w:rsidRDefault="00CB7483"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2A440E" w:rsidP="00DE38A2">
      <w:pPr>
        <w:spacing w:after="0" w:line="240" w:lineRule="auto"/>
        <w:jc w:val="both"/>
        <w:rPr>
          <w:rFonts w:ascii="Times New Roman" w:eastAsia="Times New Roman" w:hAnsi="Times New Roman" w:cs="Times New Roman"/>
          <w:b/>
          <w:sz w:val="24"/>
          <w:szCs w:val="24"/>
          <w:lang w:eastAsia="pl-PL"/>
        </w:rPr>
      </w:pPr>
      <w:r w:rsidRPr="00C15DBB">
        <w:rPr>
          <w:rFonts w:ascii="Times New Roman" w:eastAsia="Times New Roman" w:hAnsi="Times New Roman" w:cs="Times New Roman"/>
          <w:b/>
          <w:sz w:val="24"/>
          <w:szCs w:val="24"/>
          <w:lang w:eastAsia="pl-PL"/>
        </w:rPr>
        <w:t>IV</w:t>
      </w:r>
      <w:r w:rsidR="00DE38A2" w:rsidRPr="00C15DBB">
        <w:rPr>
          <w:rFonts w:ascii="Times New Roman" w:eastAsia="Times New Roman" w:hAnsi="Times New Roman" w:cs="Times New Roman"/>
          <w:b/>
          <w:sz w:val="24"/>
          <w:szCs w:val="24"/>
          <w:lang w:eastAsia="pl-PL"/>
        </w:rPr>
        <w:t xml:space="preserve">. </w:t>
      </w:r>
      <w:r w:rsidR="00F64788" w:rsidRPr="00F64788">
        <w:rPr>
          <w:rFonts w:ascii="Times New Roman" w:eastAsia="Times New Roman" w:hAnsi="Times New Roman" w:cs="Times New Roman"/>
          <w:b/>
          <w:sz w:val="24"/>
          <w:szCs w:val="24"/>
          <w:lang w:eastAsia="pl-PL"/>
        </w:rPr>
        <w:t>Warunki udziału w postępowaniu</w:t>
      </w:r>
      <w:r w:rsidR="00F64788">
        <w:rPr>
          <w:rFonts w:ascii="Times New Roman" w:eastAsia="Times New Roman" w:hAnsi="Times New Roman" w:cs="Times New Roman"/>
          <w:b/>
          <w:sz w:val="24"/>
          <w:szCs w:val="24"/>
          <w:lang w:eastAsia="pl-PL"/>
        </w:rPr>
        <w:t xml:space="preserve"> (</w:t>
      </w:r>
      <w:r w:rsidR="00DE38A2" w:rsidRPr="00C15DBB">
        <w:rPr>
          <w:rFonts w:ascii="Times New Roman" w:eastAsia="Times New Roman" w:hAnsi="Times New Roman" w:cs="Times New Roman"/>
          <w:b/>
          <w:sz w:val="24"/>
          <w:szCs w:val="24"/>
          <w:lang w:eastAsia="pl-PL"/>
        </w:rPr>
        <w:t>Wymagania wobec Oferentów</w:t>
      </w:r>
      <w:r w:rsidR="00F64788">
        <w:rPr>
          <w:rFonts w:ascii="Times New Roman" w:eastAsia="Times New Roman" w:hAnsi="Times New Roman" w:cs="Times New Roman"/>
          <w:b/>
          <w:sz w:val="24"/>
          <w:szCs w:val="24"/>
          <w:lang w:eastAsia="pl-PL"/>
        </w:rPr>
        <w:t>)</w:t>
      </w:r>
      <w:r w:rsidR="00DE38A2" w:rsidRPr="00C15DBB">
        <w:rPr>
          <w:rFonts w:ascii="Times New Roman" w:eastAsia="Times New Roman" w:hAnsi="Times New Roman" w:cs="Times New Roman"/>
          <w:b/>
          <w:sz w:val="24"/>
          <w:szCs w:val="24"/>
          <w:lang w:eastAsia="pl-PL"/>
        </w:rPr>
        <w:t>:</w:t>
      </w:r>
    </w:p>
    <w:p w:rsidR="00CB7483" w:rsidRPr="00C15DBB" w:rsidRDefault="00CB7483" w:rsidP="00DE38A2">
      <w:pPr>
        <w:spacing w:after="0" w:line="240" w:lineRule="auto"/>
        <w:jc w:val="both"/>
        <w:rPr>
          <w:rFonts w:ascii="Times New Roman" w:eastAsia="Times New Roman" w:hAnsi="Times New Roman" w:cs="Times New Roman"/>
          <w:b/>
          <w:sz w:val="24"/>
          <w:szCs w:val="24"/>
          <w:lang w:eastAsia="pl-PL"/>
        </w:rPr>
      </w:pPr>
    </w:p>
    <w:p w:rsidR="00CB7483" w:rsidRPr="00C15DBB" w:rsidRDefault="00DE38A2" w:rsidP="00CB7483">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C15DBB">
        <w:rPr>
          <w:rFonts w:ascii="Times New Roman" w:eastAsia="Times New Roman" w:hAnsi="Times New Roman" w:cs="Times New Roman"/>
          <w:sz w:val="24"/>
          <w:szCs w:val="24"/>
          <w:lang w:eastAsia="pl-PL"/>
        </w:rPr>
        <w:t>W postępowaniu mogą wziąć udział Oferenci, którzy spełniają następujące warunki:</w:t>
      </w:r>
    </w:p>
    <w:p w:rsidR="00F64788" w:rsidRPr="00DB3795" w:rsidRDefault="00F64788" w:rsidP="00F64788">
      <w:pPr>
        <w:pStyle w:val="Akapitzlist"/>
        <w:numPr>
          <w:ilvl w:val="0"/>
          <w:numId w:val="21"/>
        </w:numPr>
        <w:spacing w:after="0" w:line="240" w:lineRule="auto"/>
        <w:jc w:val="both"/>
        <w:rPr>
          <w:rFonts w:ascii="Times New Roman" w:eastAsia="Times New Roman" w:hAnsi="Times New Roman" w:cs="Times New Roman"/>
          <w:b/>
          <w:sz w:val="24"/>
          <w:szCs w:val="24"/>
          <w:lang w:eastAsia="pl-PL"/>
        </w:rPr>
      </w:pPr>
      <w:r w:rsidRPr="00F64788">
        <w:rPr>
          <w:rFonts w:ascii="Times New Roman" w:eastAsia="Times New Roman" w:hAnsi="Times New Roman" w:cs="Times New Roman"/>
          <w:sz w:val="24"/>
          <w:szCs w:val="24"/>
          <w:lang w:eastAsia="pl-PL"/>
        </w:rPr>
        <w:t xml:space="preserve">dostawca powinien być </w:t>
      </w:r>
      <w:bookmarkStart w:id="2" w:name="_Hlk3366124"/>
      <w:r w:rsidRPr="00F64788">
        <w:rPr>
          <w:rFonts w:ascii="Times New Roman" w:eastAsia="Times New Roman" w:hAnsi="Times New Roman" w:cs="Times New Roman"/>
          <w:sz w:val="24"/>
          <w:szCs w:val="24"/>
          <w:lang w:eastAsia="pl-PL"/>
        </w:rPr>
        <w:t xml:space="preserve">producentem lub autoryzowanym przedstawicielem producenta oferowanej ładowarki teleskopowej </w:t>
      </w:r>
      <w:bookmarkEnd w:id="2"/>
      <w:r w:rsidRPr="00F64788">
        <w:rPr>
          <w:rFonts w:ascii="Times New Roman" w:eastAsia="Times New Roman" w:hAnsi="Times New Roman" w:cs="Times New Roman"/>
          <w:sz w:val="24"/>
          <w:szCs w:val="24"/>
          <w:lang w:eastAsia="pl-PL"/>
        </w:rPr>
        <w:t xml:space="preserve">Ocena spełnienia powyższych warunków  zostanie dokonana na podstawie złożonego przez dostawcę sosowanego </w:t>
      </w:r>
      <w:r w:rsidRPr="00DB3795">
        <w:rPr>
          <w:rFonts w:ascii="Times New Roman" w:eastAsia="Times New Roman" w:hAnsi="Times New Roman" w:cs="Times New Roman"/>
          <w:sz w:val="24"/>
          <w:szCs w:val="24"/>
          <w:lang w:eastAsia="pl-PL"/>
        </w:rPr>
        <w:t>oświadczenia producenta</w:t>
      </w:r>
      <w:r w:rsidR="00880E9A" w:rsidRPr="00DB3795">
        <w:rPr>
          <w:rFonts w:ascii="Times New Roman" w:eastAsia="Times New Roman" w:hAnsi="Times New Roman" w:cs="Times New Roman"/>
          <w:sz w:val="24"/>
          <w:szCs w:val="24"/>
          <w:lang w:eastAsia="pl-PL"/>
        </w:rPr>
        <w:t>.</w:t>
      </w:r>
    </w:p>
    <w:p w:rsidR="00CB7483" w:rsidRPr="00C15DBB" w:rsidRDefault="00F64788" w:rsidP="00F64788">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F64788">
        <w:rPr>
          <w:rFonts w:ascii="Times New Roman" w:eastAsia="Times New Roman" w:hAnsi="Times New Roman" w:cs="Times New Roman"/>
          <w:sz w:val="24"/>
          <w:szCs w:val="24"/>
          <w:lang w:eastAsia="pl-PL"/>
        </w:rPr>
        <w:t>dostawca zobowiązany jest dołączyć do oferty „Deklarację zgodności z CE” na oferowaną ładowarkę teleskopową</w:t>
      </w:r>
    </w:p>
    <w:p w:rsidR="009B6CF4" w:rsidRDefault="009B6CF4" w:rsidP="00CB7483">
      <w:pPr>
        <w:spacing w:after="0" w:line="240" w:lineRule="auto"/>
        <w:rPr>
          <w:rFonts w:ascii="Times New Roman" w:eastAsia="Times New Roman" w:hAnsi="Times New Roman" w:cs="Times New Roman"/>
          <w:sz w:val="24"/>
          <w:szCs w:val="24"/>
          <w:lang w:eastAsia="pl-PL"/>
        </w:rPr>
      </w:pPr>
    </w:p>
    <w:p w:rsidR="009B6CF4" w:rsidRPr="00C15DBB" w:rsidRDefault="009B6CF4" w:rsidP="00CB7483">
      <w:pPr>
        <w:spacing w:after="0" w:line="240" w:lineRule="auto"/>
        <w:rPr>
          <w:rFonts w:ascii="Times New Roman" w:eastAsia="Times New Roman" w:hAnsi="Times New Roman" w:cs="Times New Roman"/>
          <w:sz w:val="24"/>
          <w:szCs w:val="24"/>
          <w:lang w:eastAsia="pl-PL"/>
        </w:rPr>
      </w:pPr>
    </w:p>
    <w:p w:rsidR="002A440E" w:rsidRPr="00C15DBB" w:rsidRDefault="002A440E" w:rsidP="00CB7483">
      <w:pPr>
        <w:spacing w:after="0" w:line="240" w:lineRule="auto"/>
        <w:rPr>
          <w:rFonts w:ascii="Times New Roman" w:eastAsia="Times New Roman" w:hAnsi="Times New Roman" w:cs="Times New Roman"/>
          <w:sz w:val="24"/>
          <w:szCs w:val="24"/>
          <w:lang w:eastAsia="pl-PL"/>
        </w:rPr>
      </w:pPr>
    </w:p>
    <w:p w:rsidR="00305B05" w:rsidRDefault="002A440E" w:rsidP="00880E9A">
      <w:pPr>
        <w:spacing w:after="0" w:line="240" w:lineRule="auto"/>
        <w:jc w:val="both"/>
        <w:rPr>
          <w:rFonts w:ascii="Times New Roman" w:eastAsia="Times New Roman" w:hAnsi="Times New Roman" w:cs="Times New Roman"/>
          <w:b/>
          <w:sz w:val="24"/>
          <w:szCs w:val="24"/>
          <w:lang w:eastAsia="pl-PL"/>
        </w:rPr>
      </w:pPr>
      <w:r w:rsidRPr="00C15DBB">
        <w:rPr>
          <w:rFonts w:ascii="Times New Roman" w:eastAsia="Times New Roman" w:hAnsi="Times New Roman" w:cs="Times New Roman"/>
          <w:b/>
          <w:sz w:val="24"/>
          <w:szCs w:val="24"/>
          <w:lang w:eastAsia="pl-PL"/>
        </w:rPr>
        <w:t>V</w:t>
      </w:r>
      <w:r w:rsidR="00880E9A" w:rsidRPr="00880E9A">
        <w:t xml:space="preserve"> </w:t>
      </w:r>
      <w:r w:rsidR="00880E9A" w:rsidRPr="00880E9A">
        <w:rPr>
          <w:rFonts w:ascii="Times New Roman" w:eastAsia="Times New Roman" w:hAnsi="Times New Roman" w:cs="Times New Roman"/>
          <w:b/>
          <w:sz w:val="24"/>
          <w:szCs w:val="24"/>
          <w:lang w:eastAsia="pl-PL"/>
        </w:rPr>
        <w:t xml:space="preserve">SPOSÓB PRZYGOTOWANIA OFERTY </w:t>
      </w:r>
    </w:p>
    <w:p w:rsidR="00305B05" w:rsidRDefault="00305B05" w:rsidP="00305B05">
      <w:pPr>
        <w:spacing w:after="0" w:line="240" w:lineRule="auto"/>
        <w:rPr>
          <w:rFonts w:eastAsia="Times New Roman" w:cstheme="minorHAnsi"/>
          <w:lang w:eastAsia="pl-PL"/>
        </w:rPr>
      </w:pPr>
    </w:p>
    <w:p w:rsidR="00305B05" w:rsidRPr="00305B05" w:rsidRDefault="00305B05" w:rsidP="00305B05">
      <w:pPr>
        <w:pStyle w:val="Akapitzlist"/>
        <w:numPr>
          <w:ilvl w:val="0"/>
          <w:numId w:val="22"/>
        </w:numPr>
        <w:spacing w:after="0" w:line="240" w:lineRule="auto"/>
        <w:rPr>
          <w:rFonts w:eastAsia="Times New Roman" w:cstheme="minorHAnsi"/>
          <w:lang w:eastAsia="pl-PL"/>
        </w:rPr>
      </w:pPr>
      <w:r w:rsidRPr="00305B05">
        <w:rPr>
          <w:rFonts w:eastAsia="Times New Roman" w:cstheme="minorHAnsi"/>
          <w:lang w:eastAsia="pl-PL"/>
        </w:rPr>
        <w:t xml:space="preserve">Złożona oferta powinna </w:t>
      </w:r>
      <w:r w:rsidR="00F93119" w:rsidRPr="00DA7ED7">
        <w:rPr>
          <w:rFonts w:eastAsia="Times New Roman" w:cstheme="minorHAnsi"/>
          <w:lang w:eastAsia="pl-PL"/>
        </w:rPr>
        <w:t xml:space="preserve">być w formie papierowej </w:t>
      </w:r>
      <w:r w:rsidR="00F93119">
        <w:rPr>
          <w:rFonts w:eastAsia="Times New Roman" w:cstheme="minorHAnsi"/>
          <w:lang w:eastAsia="pl-PL"/>
        </w:rPr>
        <w:t xml:space="preserve"> i </w:t>
      </w:r>
      <w:r w:rsidRPr="00305B05">
        <w:rPr>
          <w:rFonts w:eastAsia="Times New Roman" w:cstheme="minorHAnsi"/>
          <w:lang w:eastAsia="pl-PL"/>
        </w:rPr>
        <w:t>zawierać co najmniej:</w:t>
      </w:r>
    </w:p>
    <w:p w:rsidR="00305B05" w:rsidRPr="00305B05" w:rsidRDefault="00305B05" w:rsidP="00305B05">
      <w:pPr>
        <w:spacing w:after="0" w:line="240" w:lineRule="auto"/>
        <w:rPr>
          <w:rFonts w:eastAsia="Times New Roman" w:cstheme="minorHAnsi"/>
          <w:lang w:eastAsia="pl-PL"/>
        </w:rPr>
      </w:pPr>
    </w:p>
    <w:p w:rsidR="00305B05" w:rsidRPr="00305B05" w:rsidRDefault="00305B05" w:rsidP="00305B05">
      <w:pPr>
        <w:numPr>
          <w:ilvl w:val="0"/>
          <w:numId w:val="1"/>
        </w:numPr>
        <w:spacing w:after="0" w:line="320" w:lineRule="exact"/>
        <w:ind w:left="426" w:hanging="284"/>
        <w:contextualSpacing/>
        <w:jc w:val="both"/>
        <w:rPr>
          <w:rFonts w:eastAsia="Calibri" w:cstheme="minorHAnsi"/>
        </w:rPr>
      </w:pPr>
      <w:r w:rsidRPr="00305B05">
        <w:rPr>
          <w:rFonts w:eastAsia="Calibri" w:cstheme="minorHAnsi"/>
        </w:rPr>
        <w:t>dane identyfikujące oferenta (nazwę i adres),</w:t>
      </w:r>
    </w:p>
    <w:p w:rsidR="00305B05" w:rsidRPr="00305B05" w:rsidRDefault="00305B05" w:rsidP="00305B05">
      <w:pPr>
        <w:numPr>
          <w:ilvl w:val="0"/>
          <w:numId w:val="1"/>
        </w:numPr>
        <w:spacing w:after="0" w:line="320" w:lineRule="exact"/>
        <w:ind w:left="426" w:hanging="284"/>
        <w:contextualSpacing/>
        <w:rPr>
          <w:rFonts w:eastAsia="Calibri" w:cstheme="minorHAnsi"/>
        </w:rPr>
      </w:pPr>
      <w:r w:rsidRPr="00305B05">
        <w:rPr>
          <w:rFonts w:eastAsia="Calibri" w:cstheme="minorHAnsi"/>
        </w:rPr>
        <w:t>opis nawiązujący do parametrów wyszczególnionych w zapytaniu ofertowym</w:t>
      </w:r>
      <w:r w:rsidRPr="00305B05">
        <w:rPr>
          <w:rFonts w:eastAsia="Calibri" w:cstheme="minorHAnsi"/>
          <w:vertAlign w:val="superscript"/>
        </w:rPr>
        <w:footnoteReference w:id="1"/>
      </w:r>
      <w:r w:rsidRPr="00305B05">
        <w:rPr>
          <w:rFonts w:eastAsia="Calibri" w:cstheme="minorHAnsi"/>
        </w:rPr>
        <w:t xml:space="preserve"> (opis przedmiotu zamówienia),</w:t>
      </w:r>
    </w:p>
    <w:p w:rsidR="00305B05" w:rsidRDefault="00305B05" w:rsidP="00305B05">
      <w:pPr>
        <w:numPr>
          <w:ilvl w:val="0"/>
          <w:numId w:val="1"/>
        </w:numPr>
        <w:spacing w:after="0" w:line="320" w:lineRule="exact"/>
        <w:ind w:left="426" w:hanging="284"/>
        <w:contextualSpacing/>
        <w:rPr>
          <w:rFonts w:eastAsia="Calibri" w:cstheme="minorHAnsi"/>
        </w:rPr>
      </w:pPr>
      <w:r w:rsidRPr="00305B05">
        <w:rPr>
          <w:rFonts w:eastAsia="Calibri" w:cstheme="minorHAnsi"/>
        </w:rPr>
        <w:t xml:space="preserve">wartość oferty w PLN - </w:t>
      </w:r>
      <w:bookmarkStart w:id="3" w:name="_Hlk3366966"/>
      <w:r w:rsidRPr="00305B05">
        <w:rPr>
          <w:rFonts w:eastAsia="Calibri" w:cstheme="minorHAnsi"/>
        </w:rPr>
        <w:t xml:space="preserve">brutto </w:t>
      </w:r>
      <w:r w:rsidRPr="00305B05">
        <w:t>,</w:t>
      </w:r>
      <w:r w:rsidRPr="00305B05">
        <w:rPr>
          <w:rFonts w:eastAsia="Calibri" w:cstheme="minorHAnsi"/>
        </w:rPr>
        <w:t>- netto</w:t>
      </w:r>
      <w:bookmarkStart w:id="4" w:name="_Hlk3366992"/>
      <w:bookmarkEnd w:id="3"/>
      <w:r w:rsidRPr="00305B05">
        <w:rPr>
          <w:rFonts w:eastAsia="Calibri" w:cstheme="minorHAnsi"/>
        </w:rPr>
        <w:t>, wartość podatku Vat</w:t>
      </w:r>
    </w:p>
    <w:bookmarkEnd w:id="4"/>
    <w:p w:rsidR="00305B05" w:rsidRPr="00305B05" w:rsidRDefault="00305B05" w:rsidP="00305B05">
      <w:pPr>
        <w:numPr>
          <w:ilvl w:val="0"/>
          <w:numId w:val="1"/>
        </w:numPr>
        <w:spacing w:after="0" w:line="320" w:lineRule="exact"/>
        <w:ind w:left="426" w:hanging="284"/>
        <w:contextualSpacing/>
        <w:rPr>
          <w:rFonts w:eastAsia="Calibri" w:cstheme="minorHAnsi"/>
        </w:rPr>
      </w:pPr>
      <w:r>
        <w:rPr>
          <w:rFonts w:eastAsia="Calibri" w:cstheme="minorHAnsi"/>
        </w:rPr>
        <w:t>s</w:t>
      </w:r>
      <w:r w:rsidRPr="00305B05">
        <w:rPr>
          <w:rFonts w:eastAsia="Calibri" w:cstheme="minorHAnsi"/>
        </w:rPr>
        <w:t>tawka roboczogodziny serwisowej</w:t>
      </w:r>
      <w:r w:rsidRPr="00305B05">
        <w:t>,</w:t>
      </w:r>
      <w:r w:rsidRPr="00305B05">
        <w:rPr>
          <w:rFonts w:eastAsia="Calibri" w:cstheme="minorHAnsi"/>
        </w:rPr>
        <w:t>-</w:t>
      </w:r>
      <w:r w:rsidR="00502496">
        <w:rPr>
          <w:rFonts w:eastAsia="Calibri" w:cstheme="minorHAnsi"/>
        </w:rPr>
        <w:t>netto</w:t>
      </w:r>
      <w:r w:rsidRPr="00305B05">
        <w:rPr>
          <w:rFonts w:eastAsia="Calibri" w:cstheme="minorHAnsi"/>
        </w:rPr>
        <w:t xml:space="preserve"> </w:t>
      </w:r>
    </w:p>
    <w:p w:rsidR="00305B05" w:rsidRPr="00305B05" w:rsidRDefault="00305B05" w:rsidP="00305B05">
      <w:pPr>
        <w:numPr>
          <w:ilvl w:val="0"/>
          <w:numId w:val="1"/>
        </w:numPr>
        <w:spacing w:after="0" w:line="320" w:lineRule="exact"/>
        <w:ind w:left="426" w:hanging="284"/>
        <w:contextualSpacing/>
        <w:rPr>
          <w:rFonts w:eastAsia="Calibri" w:cstheme="minorHAnsi"/>
        </w:rPr>
      </w:pPr>
      <w:r w:rsidRPr="00305B05">
        <w:rPr>
          <w:rFonts w:eastAsia="Calibri" w:cstheme="minorHAnsi"/>
        </w:rPr>
        <w:t>termin realizacji zamówienia zgodny co najmniej z terminem wskazanym w zapytaniu ofertowym,</w:t>
      </w:r>
    </w:p>
    <w:p w:rsidR="00305B05" w:rsidRPr="00305B05" w:rsidRDefault="00305B05" w:rsidP="00305B05">
      <w:pPr>
        <w:numPr>
          <w:ilvl w:val="0"/>
          <w:numId w:val="1"/>
        </w:numPr>
        <w:spacing w:after="0" w:line="320" w:lineRule="exact"/>
        <w:ind w:left="426" w:hanging="284"/>
        <w:contextualSpacing/>
        <w:rPr>
          <w:rFonts w:eastAsia="Calibri" w:cstheme="minorHAnsi"/>
        </w:rPr>
      </w:pPr>
      <w:r w:rsidRPr="00305B05">
        <w:rPr>
          <w:rFonts w:eastAsia="Calibri" w:cstheme="minorHAnsi"/>
        </w:rPr>
        <w:t>termin ważności oferty,</w:t>
      </w:r>
    </w:p>
    <w:p w:rsidR="00305B05" w:rsidRPr="00305B05" w:rsidRDefault="00305B05" w:rsidP="00305B05">
      <w:pPr>
        <w:numPr>
          <w:ilvl w:val="0"/>
          <w:numId w:val="1"/>
        </w:numPr>
        <w:spacing w:after="0" w:line="320" w:lineRule="exact"/>
        <w:ind w:left="426" w:hanging="284"/>
        <w:contextualSpacing/>
        <w:rPr>
          <w:rFonts w:eastAsia="Calibri" w:cstheme="minorHAnsi"/>
        </w:rPr>
      </w:pPr>
      <w:r w:rsidRPr="00305B05">
        <w:rPr>
          <w:rFonts w:cstheme="minorHAnsi"/>
        </w:rPr>
        <w:t>inne nie wymienione powyżej elementy, które wpływają na prawidłowe dokonanie oceny oferty. Przedkładane oferty muszą odpowiadać treści zapytania ofertowego. Ponadto wskazane jest, by oferta zawierała inne dodatkowe informacje, np. warunki płatności itp.</w:t>
      </w:r>
    </w:p>
    <w:p w:rsidR="00305B05" w:rsidRPr="00305B05" w:rsidRDefault="00305B05" w:rsidP="0082756C">
      <w:pPr>
        <w:spacing w:after="0" w:line="320" w:lineRule="exact"/>
        <w:contextualSpacing/>
        <w:rPr>
          <w:rFonts w:eastAsia="Calibri" w:cstheme="minorHAnsi"/>
        </w:rPr>
      </w:pPr>
    </w:p>
    <w:p w:rsidR="00880E9A" w:rsidRPr="00880E9A" w:rsidRDefault="00880E9A" w:rsidP="00880E9A">
      <w:pPr>
        <w:spacing w:after="0" w:line="240" w:lineRule="auto"/>
        <w:jc w:val="both"/>
        <w:rPr>
          <w:rFonts w:ascii="Times New Roman" w:eastAsia="Times New Roman" w:hAnsi="Times New Roman" w:cs="Times New Roman"/>
          <w:b/>
          <w:sz w:val="24"/>
          <w:szCs w:val="24"/>
          <w:lang w:eastAsia="pl-PL"/>
        </w:rPr>
      </w:pPr>
    </w:p>
    <w:p w:rsidR="00DE38A2" w:rsidRPr="00AD05CA" w:rsidRDefault="00DE38A2" w:rsidP="00AD05CA">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AD05CA">
        <w:rPr>
          <w:rFonts w:ascii="Times New Roman" w:eastAsia="Times New Roman" w:hAnsi="Times New Roman" w:cs="Times New Roman"/>
          <w:sz w:val="24"/>
          <w:szCs w:val="24"/>
          <w:lang w:eastAsia="pl-PL"/>
        </w:rPr>
        <w:t>Ofert</w:t>
      </w:r>
      <w:r w:rsidR="00880E9A" w:rsidRPr="00AD05CA">
        <w:rPr>
          <w:rFonts w:ascii="Times New Roman" w:eastAsia="Times New Roman" w:hAnsi="Times New Roman" w:cs="Times New Roman"/>
          <w:sz w:val="24"/>
          <w:szCs w:val="24"/>
          <w:lang w:eastAsia="pl-PL"/>
        </w:rPr>
        <w:t xml:space="preserve">ę można złożyć </w:t>
      </w:r>
      <w:r w:rsidRPr="00AD05CA">
        <w:rPr>
          <w:rFonts w:ascii="Times New Roman" w:eastAsia="Times New Roman" w:hAnsi="Times New Roman" w:cs="Times New Roman"/>
          <w:sz w:val="24"/>
          <w:szCs w:val="24"/>
          <w:lang w:eastAsia="pl-PL"/>
        </w:rPr>
        <w:t xml:space="preserve"> na załączonym formularzu</w:t>
      </w:r>
      <w:r w:rsidR="00880E9A" w:rsidRPr="00AD05CA">
        <w:rPr>
          <w:rFonts w:ascii="Times New Roman" w:eastAsia="Times New Roman" w:hAnsi="Times New Roman" w:cs="Times New Roman"/>
          <w:sz w:val="24"/>
          <w:szCs w:val="24"/>
          <w:lang w:eastAsia="pl-PL"/>
        </w:rPr>
        <w:t xml:space="preserve"> </w:t>
      </w:r>
      <w:r w:rsidRPr="00AD05CA">
        <w:rPr>
          <w:rFonts w:ascii="Times New Roman" w:eastAsia="Times New Roman" w:hAnsi="Times New Roman" w:cs="Times New Roman"/>
          <w:sz w:val="24"/>
          <w:szCs w:val="24"/>
          <w:lang w:eastAsia="pl-PL"/>
        </w:rPr>
        <w:t>,</w:t>
      </w:r>
      <w:r w:rsidR="00880E9A" w:rsidRPr="00AD05CA">
        <w:rPr>
          <w:rFonts w:ascii="Times New Roman" w:eastAsia="Times New Roman" w:hAnsi="Times New Roman" w:cs="Times New Roman"/>
          <w:sz w:val="24"/>
          <w:szCs w:val="24"/>
          <w:lang w:eastAsia="pl-PL"/>
        </w:rPr>
        <w:t>do której należy dołączyć :</w:t>
      </w:r>
    </w:p>
    <w:p w:rsidR="00305B05" w:rsidRPr="00C15DBB" w:rsidRDefault="00305B05"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880E9A" w:rsidP="00880E9A">
      <w:pPr>
        <w:spacing w:after="0" w:line="240" w:lineRule="auto"/>
        <w:jc w:val="both"/>
        <w:rPr>
          <w:rFonts w:ascii="Times New Roman" w:eastAsia="Times New Roman" w:hAnsi="Times New Roman" w:cs="Times New Roman"/>
          <w:sz w:val="24"/>
          <w:szCs w:val="24"/>
          <w:lang w:eastAsia="pl-PL"/>
        </w:rPr>
      </w:pPr>
      <w:bookmarkStart w:id="5" w:name="_Hlk5007702"/>
      <w:r>
        <w:rPr>
          <w:rFonts w:ascii="Times New Roman" w:eastAsia="Times New Roman" w:hAnsi="Times New Roman" w:cs="Times New Roman"/>
          <w:sz w:val="24"/>
          <w:szCs w:val="24"/>
          <w:lang w:eastAsia="pl-PL"/>
        </w:rPr>
        <w:t>a</w:t>
      </w:r>
      <w:r w:rsidR="00DE38A2" w:rsidRPr="00C15DBB">
        <w:rPr>
          <w:rFonts w:ascii="Times New Roman" w:eastAsia="Times New Roman" w:hAnsi="Times New Roman" w:cs="Times New Roman"/>
          <w:sz w:val="24"/>
          <w:szCs w:val="24"/>
          <w:lang w:eastAsia="pl-PL"/>
        </w:rPr>
        <w:t xml:space="preserve">) Oświadczenie </w:t>
      </w:r>
      <w:r w:rsidRPr="00F64788">
        <w:rPr>
          <w:rFonts w:ascii="Times New Roman" w:eastAsia="Times New Roman" w:hAnsi="Times New Roman" w:cs="Times New Roman"/>
          <w:sz w:val="24"/>
          <w:szCs w:val="24"/>
          <w:lang w:eastAsia="pl-PL"/>
        </w:rPr>
        <w:t>producent</w:t>
      </w:r>
      <w:r>
        <w:rPr>
          <w:rFonts w:ascii="Times New Roman" w:eastAsia="Times New Roman" w:hAnsi="Times New Roman" w:cs="Times New Roman"/>
          <w:sz w:val="24"/>
          <w:szCs w:val="24"/>
          <w:lang w:eastAsia="pl-PL"/>
        </w:rPr>
        <w:t>a</w:t>
      </w:r>
      <w:r w:rsidRPr="00F64788">
        <w:rPr>
          <w:rFonts w:ascii="Times New Roman" w:eastAsia="Times New Roman" w:hAnsi="Times New Roman" w:cs="Times New Roman"/>
          <w:sz w:val="24"/>
          <w:szCs w:val="24"/>
          <w:lang w:eastAsia="pl-PL"/>
        </w:rPr>
        <w:t xml:space="preserve"> lub autoryzowan</w:t>
      </w:r>
      <w:r>
        <w:rPr>
          <w:rFonts w:ascii="Times New Roman" w:eastAsia="Times New Roman" w:hAnsi="Times New Roman" w:cs="Times New Roman"/>
          <w:sz w:val="24"/>
          <w:szCs w:val="24"/>
          <w:lang w:eastAsia="pl-PL"/>
        </w:rPr>
        <w:t>ego</w:t>
      </w:r>
      <w:r w:rsidRPr="00F64788">
        <w:rPr>
          <w:rFonts w:ascii="Times New Roman" w:eastAsia="Times New Roman" w:hAnsi="Times New Roman" w:cs="Times New Roman"/>
          <w:sz w:val="24"/>
          <w:szCs w:val="24"/>
          <w:lang w:eastAsia="pl-PL"/>
        </w:rPr>
        <w:t xml:space="preserve"> przedstawiciel</w:t>
      </w:r>
      <w:r>
        <w:rPr>
          <w:rFonts w:ascii="Times New Roman" w:eastAsia="Times New Roman" w:hAnsi="Times New Roman" w:cs="Times New Roman"/>
          <w:sz w:val="24"/>
          <w:szCs w:val="24"/>
          <w:lang w:eastAsia="pl-PL"/>
        </w:rPr>
        <w:t>a</w:t>
      </w:r>
      <w:r w:rsidRPr="00F64788">
        <w:rPr>
          <w:rFonts w:ascii="Times New Roman" w:eastAsia="Times New Roman" w:hAnsi="Times New Roman" w:cs="Times New Roman"/>
          <w:sz w:val="24"/>
          <w:szCs w:val="24"/>
          <w:lang w:eastAsia="pl-PL"/>
        </w:rPr>
        <w:t xml:space="preserve"> producenta </w:t>
      </w:r>
      <w:r>
        <w:rPr>
          <w:rFonts w:ascii="Times New Roman" w:eastAsia="Times New Roman" w:hAnsi="Times New Roman" w:cs="Times New Roman"/>
          <w:sz w:val="24"/>
          <w:szCs w:val="24"/>
          <w:lang w:eastAsia="pl-PL"/>
        </w:rPr>
        <w:t>,</w:t>
      </w:r>
      <w:r w:rsidR="00305B05">
        <w:rPr>
          <w:rFonts w:ascii="Times New Roman" w:eastAsia="Times New Roman" w:hAnsi="Times New Roman" w:cs="Times New Roman"/>
          <w:sz w:val="24"/>
          <w:szCs w:val="24"/>
          <w:lang w:eastAsia="pl-PL"/>
        </w:rPr>
        <w:t xml:space="preserve">o którym mowa </w:t>
      </w:r>
      <w:r>
        <w:rPr>
          <w:rFonts w:ascii="Times New Roman" w:eastAsia="Times New Roman" w:hAnsi="Times New Roman" w:cs="Times New Roman"/>
          <w:sz w:val="24"/>
          <w:szCs w:val="24"/>
          <w:lang w:eastAsia="pl-PL"/>
        </w:rPr>
        <w:t xml:space="preserve">w pkt </w:t>
      </w:r>
      <w:r w:rsidR="00305B05">
        <w:rPr>
          <w:rFonts w:ascii="Times New Roman" w:eastAsia="Times New Roman" w:hAnsi="Times New Roman" w:cs="Times New Roman"/>
          <w:sz w:val="24"/>
          <w:szCs w:val="24"/>
          <w:lang w:eastAsia="pl-PL"/>
        </w:rPr>
        <w:t xml:space="preserve">IV ust 1 pkt a niniejszego zapytania, </w:t>
      </w:r>
    </w:p>
    <w:p w:rsidR="00DE38A2" w:rsidRPr="00C15DBB" w:rsidRDefault="00880E9A" w:rsidP="00DE38A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b</w:t>
      </w:r>
      <w:r w:rsidR="00DE38A2" w:rsidRPr="00C15DBB">
        <w:rPr>
          <w:rFonts w:ascii="Times New Roman" w:eastAsia="Times New Roman" w:hAnsi="Times New Roman" w:cs="Times New Roman"/>
          <w:sz w:val="24"/>
          <w:szCs w:val="24"/>
          <w:lang w:eastAsia="pl-PL"/>
        </w:rPr>
        <w:t>) Szczegółow</w:t>
      </w:r>
      <w:r w:rsidR="00305B05">
        <w:rPr>
          <w:rFonts w:ascii="Times New Roman" w:eastAsia="Times New Roman" w:hAnsi="Times New Roman" w:cs="Times New Roman"/>
          <w:sz w:val="24"/>
          <w:szCs w:val="24"/>
          <w:lang w:eastAsia="pl-PL"/>
        </w:rPr>
        <w:t>ą</w:t>
      </w:r>
      <w:r w:rsidR="00DE38A2" w:rsidRPr="00C15DBB">
        <w:rPr>
          <w:rFonts w:ascii="Times New Roman" w:eastAsia="Times New Roman" w:hAnsi="Times New Roman" w:cs="Times New Roman"/>
          <w:sz w:val="24"/>
          <w:szCs w:val="24"/>
          <w:lang w:eastAsia="pl-PL"/>
        </w:rPr>
        <w:t xml:space="preserve"> specyfikacj</w:t>
      </w:r>
      <w:r w:rsidR="00305B05">
        <w:rPr>
          <w:rFonts w:ascii="Times New Roman" w:eastAsia="Times New Roman" w:hAnsi="Times New Roman" w:cs="Times New Roman"/>
          <w:sz w:val="24"/>
          <w:szCs w:val="24"/>
          <w:lang w:eastAsia="pl-PL"/>
        </w:rPr>
        <w:t>ę</w:t>
      </w:r>
      <w:r w:rsidR="00DE38A2" w:rsidRPr="00C15DBB">
        <w:rPr>
          <w:rFonts w:ascii="Times New Roman" w:eastAsia="Times New Roman" w:hAnsi="Times New Roman" w:cs="Times New Roman"/>
          <w:sz w:val="24"/>
          <w:szCs w:val="24"/>
          <w:lang w:eastAsia="pl-PL"/>
        </w:rPr>
        <w:t xml:space="preserve"> proponowanych rozwiązań / urządzeń</w:t>
      </w:r>
      <w:r w:rsidR="00AD05CA" w:rsidRPr="00AD05CA">
        <w:rPr>
          <w:rFonts w:eastAsia="Calibri" w:cstheme="minorHAnsi"/>
        </w:rPr>
        <w:t xml:space="preserve"> </w:t>
      </w:r>
      <w:r w:rsidR="00AD05CA" w:rsidRPr="00305B05">
        <w:rPr>
          <w:rFonts w:eastAsia="Calibri" w:cstheme="minorHAnsi"/>
        </w:rPr>
        <w:t>nawiązujący do parametrów wyszczególnionych w zapytaniu ofertowym</w:t>
      </w:r>
      <w:r w:rsidR="0082756C" w:rsidRPr="0082756C">
        <w:rPr>
          <w:rFonts w:ascii="Times New Roman" w:eastAsia="Times New Roman" w:hAnsi="Times New Roman" w:cs="Times New Roman"/>
          <w:b/>
          <w:sz w:val="24"/>
          <w:szCs w:val="24"/>
          <w:lang w:eastAsia="pl-PL"/>
        </w:rPr>
        <w:t xml:space="preserve"> </w:t>
      </w:r>
      <w:r w:rsidR="0082756C">
        <w:rPr>
          <w:rFonts w:ascii="Times New Roman" w:eastAsia="Times New Roman" w:hAnsi="Times New Roman" w:cs="Times New Roman"/>
          <w:b/>
          <w:sz w:val="24"/>
          <w:szCs w:val="24"/>
          <w:lang w:eastAsia="pl-PL"/>
        </w:rPr>
        <w:t>-</w:t>
      </w:r>
      <w:r w:rsidR="0082756C" w:rsidRPr="0082756C">
        <w:rPr>
          <w:rFonts w:ascii="Times New Roman" w:eastAsia="Times New Roman" w:hAnsi="Times New Roman" w:cs="Times New Roman"/>
          <w:sz w:val="24"/>
          <w:szCs w:val="24"/>
          <w:lang w:eastAsia="pl-PL"/>
        </w:rPr>
        <w:t>Specyfikacja zamówienia</w:t>
      </w:r>
    </w:p>
    <w:p w:rsidR="00880E9A" w:rsidRDefault="00373331" w:rsidP="00DE38A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DE38A2" w:rsidRPr="00C15DBB">
        <w:rPr>
          <w:rFonts w:ascii="Times New Roman" w:eastAsia="Times New Roman" w:hAnsi="Times New Roman" w:cs="Times New Roman"/>
          <w:sz w:val="24"/>
          <w:szCs w:val="24"/>
          <w:lang w:eastAsia="pl-PL"/>
        </w:rPr>
        <w:t>) „Deklaracja zgodności z CE” na oferowaną ładowarkę teleskopową,</w:t>
      </w:r>
      <w:r w:rsidR="00880E9A" w:rsidRPr="00880E9A">
        <w:t xml:space="preserve"> </w:t>
      </w:r>
      <w:r w:rsidR="00880E9A" w:rsidRPr="00880E9A">
        <w:rPr>
          <w:rFonts w:ascii="Times New Roman" w:eastAsia="Times New Roman" w:hAnsi="Times New Roman" w:cs="Times New Roman"/>
          <w:sz w:val="24"/>
          <w:szCs w:val="24"/>
          <w:lang w:eastAsia="pl-PL"/>
        </w:rPr>
        <w:t xml:space="preserve"> </w:t>
      </w:r>
    </w:p>
    <w:p w:rsidR="0082756C" w:rsidRDefault="00373331" w:rsidP="00DE38A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880E9A">
        <w:rPr>
          <w:rFonts w:ascii="Times New Roman" w:eastAsia="Times New Roman" w:hAnsi="Times New Roman" w:cs="Times New Roman"/>
          <w:sz w:val="24"/>
          <w:szCs w:val="24"/>
          <w:lang w:eastAsia="pl-PL"/>
        </w:rPr>
        <w:t xml:space="preserve">) </w:t>
      </w:r>
      <w:r w:rsidR="00880E9A" w:rsidRPr="00880E9A">
        <w:rPr>
          <w:rFonts w:ascii="Times New Roman" w:eastAsia="Times New Roman" w:hAnsi="Times New Roman" w:cs="Times New Roman"/>
          <w:sz w:val="24"/>
          <w:szCs w:val="24"/>
          <w:lang w:eastAsia="pl-PL"/>
        </w:rPr>
        <w:t xml:space="preserve">Oświadczenie o braku powiązań osobowych lub kapitałowych z Zamawiającym zgodnie z Załącznikiem </w:t>
      </w:r>
      <w:bookmarkEnd w:id="5"/>
    </w:p>
    <w:p w:rsidR="00DE38A2" w:rsidRPr="0082756C" w:rsidRDefault="00DE38A2" w:rsidP="00DE38A2">
      <w:pPr>
        <w:spacing w:after="0" w:line="240" w:lineRule="auto"/>
        <w:jc w:val="both"/>
        <w:rPr>
          <w:rFonts w:ascii="Times New Roman" w:eastAsia="Times New Roman" w:hAnsi="Times New Roman" w:cs="Times New Roman"/>
          <w:sz w:val="24"/>
          <w:szCs w:val="24"/>
          <w:lang w:eastAsia="pl-PL"/>
        </w:rPr>
      </w:pPr>
      <w:r w:rsidRPr="00C15DBB">
        <w:rPr>
          <w:rFonts w:ascii="Times New Roman" w:eastAsia="Times New Roman" w:hAnsi="Times New Roman" w:cs="Times New Roman"/>
          <w:b/>
          <w:sz w:val="24"/>
          <w:szCs w:val="24"/>
          <w:lang w:eastAsia="pl-PL"/>
        </w:rPr>
        <w:t xml:space="preserve">2. </w:t>
      </w:r>
      <w:r w:rsidRPr="0082756C">
        <w:rPr>
          <w:rFonts w:ascii="Times New Roman" w:eastAsia="Times New Roman" w:hAnsi="Times New Roman" w:cs="Times New Roman"/>
          <w:sz w:val="24"/>
          <w:szCs w:val="24"/>
          <w:lang w:eastAsia="pl-PL"/>
        </w:rPr>
        <w:t xml:space="preserve">Wszystkie </w:t>
      </w:r>
      <w:proofErr w:type="spellStart"/>
      <w:r w:rsidRPr="0082756C">
        <w:rPr>
          <w:rFonts w:ascii="Times New Roman" w:eastAsia="Times New Roman" w:hAnsi="Times New Roman" w:cs="Times New Roman"/>
          <w:sz w:val="24"/>
          <w:szCs w:val="24"/>
          <w:lang w:eastAsia="pl-PL"/>
        </w:rPr>
        <w:t>ww</w:t>
      </w:r>
      <w:proofErr w:type="spellEnd"/>
      <w:r w:rsidRPr="0082756C">
        <w:rPr>
          <w:rFonts w:ascii="Times New Roman" w:eastAsia="Times New Roman" w:hAnsi="Times New Roman" w:cs="Times New Roman"/>
          <w:sz w:val="24"/>
          <w:szCs w:val="24"/>
          <w:lang w:eastAsia="pl-PL"/>
        </w:rPr>
        <w:t xml:space="preserve"> dokumenty muszą być podpisane przez osobę uprawnioną do</w:t>
      </w:r>
    </w:p>
    <w:p w:rsidR="002A440E" w:rsidRDefault="00DE38A2" w:rsidP="0082756C">
      <w:pPr>
        <w:spacing w:after="0" w:line="240" w:lineRule="auto"/>
        <w:jc w:val="both"/>
        <w:rPr>
          <w:rFonts w:ascii="Times New Roman" w:eastAsia="Times New Roman" w:hAnsi="Times New Roman" w:cs="Times New Roman"/>
          <w:sz w:val="24"/>
          <w:szCs w:val="24"/>
          <w:lang w:eastAsia="pl-PL"/>
        </w:rPr>
      </w:pPr>
      <w:r w:rsidRPr="0082756C">
        <w:rPr>
          <w:rFonts w:ascii="Times New Roman" w:eastAsia="Times New Roman" w:hAnsi="Times New Roman" w:cs="Times New Roman"/>
          <w:sz w:val="24"/>
          <w:szCs w:val="24"/>
          <w:lang w:eastAsia="pl-PL"/>
        </w:rPr>
        <w:t>reprezentacji oferenta</w:t>
      </w:r>
      <w:r w:rsidR="00BC5977">
        <w:rPr>
          <w:rFonts w:ascii="Times New Roman" w:eastAsia="Times New Roman" w:hAnsi="Times New Roman" w:cs="Times New Roman"/>
          <w:sz w:val="24"/>
          <w:szCs w:val="24"/>
          <w:lang w:eastAsia="pl-PL"/>
        </w:rPr>
        <w:t>..</w:t>
      </w:r>
    </w:p>
    <w:p w:rsidR="0082756C" w:rsidRPr="0082756C" w:rsidRDefault="0082756C" w:rsidP="0082756C">
      <w:pPr>
        <w:spacing w:after="0" w:line="240" w:lineRule="auto"/>
        <w:jc w:val="both"/>
        <w:rPr>
          <w:rFonts w:ascii="Times New Roman" w:eastAsia="Times New Roman" w:hAnsi="Times New Roman" w:cs="Times New Roman"/>
          <w:sz w:val="24"/>
          <w:szCs w:val="24"/>
          <w:lang w:eastAsia="pl-PL"/>
        </w:rPr>
      </w:pPr>
    </w:p>
    <w:p w:rsidR="002A440E" w:rsidRPr="00C15DBB" w:rsidRDefault="002A440E"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2A440E" w:rsidP="00DE38A2">
      <w:pPr>
        <w:spacing w:after="0" w:line="240" w:lineRule="auto"/>
        <w:jc w:val="both"/>
        <w:rPr>
          <w:rFonts w:ascii="Times New Roman" w:eastAsia="Times New Roman" w:hAnsi="Times New Roman" w:cs="Times New Roman"/>
          <w:b/>
          <w:sz w:val="24"/>
          <w:szCs w:val="24"/>
          <w:lang w:eastAsia="pl-PL"/>
        </w:rPr>
      </w:pPr>
      <w:r w:rsidRPr="00C15DBB">
        <w:rPr>
          <w:rFonts w:ascii="Times New Roman" w:eastAsia="Times New Roman" w:hAnsi="Times New Roman" w:cs="Times New Roman"/>
          <w:b/>
          <w:sz w:val="24"/>
          <w:szCs w:val="24"/>
          <w:lang w:eastAsia="pl-PL"/>
        </w:rPr>
        <w:t>4</w:t>
      </w:r>
      <w:r w:rsidR="00DE38A2" w:rsidRPr="00C15DBB">
        <w:rPr>
          <w:rFonts w:ascii="Times New Roman" w:eastAsia="Times New Roman" w:hAnsi="Times New Roman" w:cs="Times New Roman"/>
          <w:b/>
          <w:sz w:val="24"/>
          <w:szCs w:val="24"/>
          <w:lang w:eastAsia="pl-PL"/>
        </w:rPr>
        <w:t>. Zamawiający</w:t>
      </w:r>
      <w:r w:rsidRPr="00C15DBB">
        <w:rPr>
          <w:rFonts w:ascii="Times New Roman" w:eastAsia="Times New Roman" w:hAnsi="Times New Roman" w:cs="Times New Roman"/>
          <w:b/>
          <w:sz w:val="24"/>
          <w:szCs w:val="24"/>
          <w:lang w:eastAsia="pl-PL"/>
        </w:rPr>
        <w:t>.</w:t>
      </w:r>
    </w:p>
    <w:p w:rsidR="002A4546" w:rsidRPr="00C15DBB" w:rsidRDefault="002A4546" w:rsidP="00DE38A2">
      <w:pPr>
        <w:spacing w:after="0" w:line="240" w:lineRule="auto"/>
        <w:jc w:val="both"/>
        <w:rPr>
          <w:rFonts w:ascii="Times New Roman" w:eastAsia="Times New Roman" w:hAnsi="Times New Roman" w:cs="Times New Roman"/>
          <w:b/>
          <w:sz w:val="24"/>
          <w:szCs w:val="24"/>
          <w:lang w:eastAsia="pl-PL"/>
        </w:rPr>
      </w:pPr>
    </w:p>
    <w:p w:rsidR="0082756C" w:rsidRPr="0082756C" w:rsidRDefault="0082756C" w:rsidP="0082756C">
      <w:pPr>
        <w:numPr>
          <w:ilvl w:val="0"/>
          <w:numId w:val="13"/>
        </w:numPr>
        <w:spacing w:after="0" w:line="240" w:lineRule="auto"/>
        <w:contextualSpacing/>
        <w:rPr>
          <w:rFonts w:eastAsia="Times New Roman" w:cstheme="minorHAnsi"/>
          <w:lang w:eastAsia="pl-PL"/>
        </w:rPr>
      </w:pPr>
      <w:r w:rsidRPr="0082756C">
        <w:rPr>
          <w:rFonts w:eastAsia="Times New Roman" w:cstheme="minorHAnsi"/>
          <w:lang w:eastAsia="pl-PL"/>
        </w:rPr>
        <w:t xml:space="preserve">Nie  dopuszcza  składanie ofert częściowych, </w:t>
      </w:r>
    </w:p>
    <w:p w:rsidR="0082756C" w:rsidRPr="0082756C" w:rsidRDefault="0082756C" w:rsidP="0082756C">
      <w:pPr>
        <w:numPr>
          <w:ilvl w:val="0"/>
          <w:numId w:val="13"/>
        </w:numPr>
        <w:spacing w:after="0" w:line="240" w:lineRule="auto"/>
        <w:contextualSpacing/>
        <w:rPr>
          <w:rFonts w:eastAsia="Times New Roman" w:cstheme="minorHAnsi"/>
          <w:lang w:eastAsia="pl-PL"/>
        </w:rPr>
      </w:pPr>
      <w:r w:rsidRPr="0082756C">
        <w:rPr>
          <w:rFonts w:eastAsia="Times New Roman" w:cstheme="minorHAnsi"/>
          <w:lang w:eastAsia="pl-PL"/>
        </w:rPr>
        <w:t xml:space="preserve">Nie  dopuszcza zmiany   </w:t>
      </w:r>
      <w:r w:rsidRPr="0082756C">
        <w:rPr>
          <w:rFonts w:eastAsia="Calibri" w:cstheme="minorHAnsi"/>
        </w:rPr>
        <w:t>terminu realizacji zamówienia</w:t>
      </w:r>
    </w:p>
    <w:p w:rsidR="0082756C" w:rsidRPr="0082756C" w:rsidRDefault="0082756C" w:rsidP="0082756C">
      <w:pPr>
        <w:numPr>
          <w:ilvl w:val="0"/>
          <w:numId w:val="12"/>
        </w:numPr>
        <w:spacing w:after="0" w:line="240" w:lineRule="auto"/>
        <w:contextualSpacing/>
        <w:rPr>
          <w:rFonts w:eastAsia="Times New Roman" w:cstheme="minorHAnsi"/>
          <w:lang w:eastAsia="pl-PL"/>
        </w:rPr>
      </w:pPr>
      <w:r w:rsidRPr="0082756C">
        <w:rPr>
          <w:rFonts w:eastAsia="Times New Roman" w:cstheme="minorHAnsi"/>
          <w:lang w:eastAsia="pl-PL"/>
        </w:rPr>
        <w:t>zastrzega sobie prawo do unieważnienia postępowania ofertowego, jeżeli cena</w:t>
      </w:r>
    </w:p>
    <w:p w:rsidR="0082756C" w:rsidRPr="0082756C" w:rsidRDefault="0082756C" w:rsidP="0082756C">
      <w:pPr>
        <w:spacing w:after="0" w:line="240" w:lineRule="auto"/>
        <w:rPr>
          <w:rFonts w:eastAsia="Times New Roman" w:cstheme="minorHAnsi"/>
          <w:lang w:eastAsia="pl-PL"/>
        </w:rPr>
      </w:pPr>
      <w:r w:rsidRPr="0082756C">
        <w:rPr>
          <w:rFonts w:eastAsia="Times New Roman" w:cstheme="minorHAnsi"/>
          <w:lang w:eastAsia="pl-PL"/>
        </w:rPr>
        <w:t>najkorzystniejszej oferty będzie przewyższać środki finansowe zaplanowane przez</w:t>
      </w:r>
    </w:p>
    <w:p w:rsidR="0082756C" w:rsidRPr="0082756C" w:rsidRDefault="0082756C" w:rsidP="0082756C">
      <w:pPr>
        <w:spacing w:after="0" w:line="240" w:lineRule="auto"/>
        <w:rPr>
          <w:rFonts w:eastAsia="Times New Roman" w:cstheme="minorHAnsi"/>
          <w:lang w:eastAsia="pl-PL"/>
        </w:rPr>
      </w:pPr>
      <w:r w:rsidRPr="0082756C">
        <w:rPr>
          <w:rFonts w:eastAsia="Times New Roman" w:cstheme="minorHAnsi"/>
          <w:lang w:eastAsia="pl-PL"/>
        </w:rPr>
        <w:t>zamawiającego na realizacje zamówienia ,</w:t>
      </w:r>
    </w:p>
    <w:p w:rsidR="0082756C" w:rsidRPr="0082756C" w:rsidRDefault="0082756C" w:rsidP="0082756C">
      <w:pPr>
        <w:numPr>
          <w:ilvl w:val="0"/>
          <w:numId w:val="11"/>
        </w:numPr>
        <w:spacing w:after="0" w:line="240" w:lineRule="auto"/>
        <w:contextualSpacing/>
        <w:rPr>
          <w:rFonts w:eastAsia="Times New Roman" w:cstheme="minorHAnsi"/>
          <w:lang w:eastAsia="pl-PL"/>
        </w:rPr>
      </w:pPr>
      <w:r w:rsidRPr="0082756C">
        <w:rPr>
          <w:rFonts w:eastAsia="Times New Roman" w:cstheme="minorHAnsi"/>
          <w:lang w:eastAsia="pl-PL"/>
        </w:rPr>
        <w:t xml:space="preserve"> zastrzega sobie prawo do unieważnienia postępowania ofertowego bez podania</w:t>
      </w:r>
    </w:p>
    <w:p w:rsidR="0082756C" w:rsidRPr="0082756C" w:rsidRDefault="00BC5977" w:rsidP="0082756C">
      <w:pPr>
        <w:spacing w:after="0" w:line="240" w:lineRule="auto"/>
        <w:rPr>
          <w:rFonts w:eastAsia="Times New Roman" w:cstheme="minorHAnsi"/>
          <w:lang w:eastAsia="pl-PL"/>
        </w:rPr>
      </w:pPr>
      <w:r>
        <w:rPr>
          <w:rFonts w:eastAsia="Times New Roman" w:cstheme="minorHAnsi"/>
          <w:lang w:eastAsia="pl-PL"/>
        </w:rPr>
        <w:t>p</w:t>
      </w:r>
      <w:r w:rsidR="0082756C" w:rsidRPr="0082756C">
        <w:rPr>
          <w:rFonts w:eastAsia="Times New Roman" w:cstheme="minorHAnsi"/>
          <w:lang w:eastAsia="pl-PL"/>
        </w:rPr>
        <w:t xml:space="preserve">rzyczyny, </w:t>
      </w:r>
    </w:p>
    <w:p w:rsidR="0082756C" w:rsidRPr="0082756C" w:rsidRDefault="0082756C" w:rsidP="0082756C">
      <w:pPr>
        <w:numPr>
          <w:ilvl w:val="0"/>
          <w:numId w:val="10"/>
        </w:numPr>
        <w:spacing w:after="0" w:line="240" w:lineRule="auto"/>
        <w:contextualSpacing/>
        <w:rPr>
          <w:rFonts w:eastAsia="Times New Roman" w:cstheme="minorHAnsi"/>
          <w:lang w:eastAsia="pl-PL"/>
        </w:rPr>
      </w:pPr>
      <w:r w:rsidRPr="0082756C">
        <w:rPr>
          <w:rFonts w:eastAsia="Times New Roman" w:cstheme="minorHAnsi"/>
          <w:lang w:eastAsia="pl-PL"/>
        </w:rPr>
        <w:t>zastrzega sobie prawo do anulowania postępowania ofertowego lub zakończenia postępowania w sprawie wyboru przez beneficjenta wykonawcy danego zadania bez podania przyczyny i bez wyboru żadnej z ofert.</w:t>
      </w:r>
    </w:p>
    <w:p w:rsidR="0082756C" w:rsidRPr="0082756C" w:rsidRDefault="0082756C" w:rsidP="0082756C">
      <w:pPr>
        <w:spacing w:after="0" w:line="240" w:lineRule="auto"/>
        <w:rPr>
          <w:rFonts w:cstheme="minorHAnsi"/>
          <w:shd w:val="clear" w:color="auto" w:fill="FFFFFF"/>
        </w:rPr>
      </w:pPr>
    </w:p>
    <w:p w:rsidR="002A4546" w:rsidRPr="00C15DBB" w:rsidRDefault="002A4546" w:rsidP="00DE38A2">
      <w:pPr>
        <w:spacing w:after="0" w:line="240" w:lineRule="auto"/>
        <w:jc w:val="both"/>
        <w:rPr>
          <w:rFonts w:ascii="Times New Roman" w:eastAsia="Times New Roman" w:hAnsi="Times New Roman" w:cs="Times New Roman"/>
          <w:b/>
          <w:sz w:val="24"/>
          <w:szCs w:val="24"/>
          <w:lang w:eastAsia="pl-PL"/>
        </w:rPr>
      </w:pPr>
    </w:p>
    <w:p w:rsidR="002A4546" w:rsidRPr="00C15DBB" w:rsidRDefault="002A4546" w:rsidP="00DE38A2">
      <w:pPr>
        <w:spacing w:after="0" w:line="240" w:lineRule="auto"/>
        <w:jc w:val="both"/>
        <w:rPr>
          <w:rFonts w:ascii="Times New Roman" w:eastAsia="Times New Roman" w:hAnsi="Times New Roman" w:cs="Times New Roman"/>
          <w:b/>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b/>
          <w:sz w:val="24"/>
          <w:szCs w:val="24"/>
          <w:lang w:eastAsia="pl-PL"/>
        </w:rPr>
      </w:pPr>
      <w:r w:rsidRPr="00C15DBB">
        <w:rPr>
          <w:rFonts w:ascii="Times New Roman" w:eastAsia="Times New Roman" w:hAnsi="Times New Roman" w:cs="Times New Roman"/>
          <w:b/>
          <w:sz w:val="24"/>
          <w:szCs w:val="24"/>
          <w:lang w:eastAsia="pl-PL"/>
        </w:rPr>
        <w:t>V</w:t>
      </w:r>
      <w:r w:rsidR="002A4546" w:rsidRPr="00C15DBB">
        <w:rPr>
          <w:rFonts w:ascii="Times New Roman" w:eastAsia="Times New Roman" w:hAnsi="Times New Roman" w:cs="Times New Roman"/>
          <w:b/>
          <w:sz w:val="24"/>
          <w:szCs w:val="24"/>
          <w:lang w:eastAsia="pl-PL"/>
        </w:rPr>
        <w:t>I</w:t>
      </w:r>
      <w:r w:rsidRPr="00C15DBB">
        <w:rPr>
          <w:rFonts w:ascii="Times New Roman" w:eastAsia="Times New Roman" w:hAnsi="Times New Roman" w:cs="Times New Roman"/>
          <w:b/>
          <w:sz w:val="24"/>
          <w:szCs w:val="24"/>
          <w:lang w:eastAsia="pl-PL"/>
        </w:rPr>
        <w:t>. Miejsce i termin składania ofert</w:t>
      </w:r>
      <w:r w:rsidR="002A4546" w:rsidRPr="00C15DBB">
        <w:rPr>
          <w:rFonts w:ascii="Times New Roman" w:eastAsia="Times New Roman" w:hAnsi="Times New Roman" w:cs="Times New Roman"/>
          <w:b/>
          <w:sz w:val="24"/>
          <w:szCs w:val="24"/>
          <w:lang w:eastAsia="pl-PL"/>
        </w:rPr>
        <w:t>:</w:t>
      </w:r>
    </w:p>
    <w:p w:rsidR="002A4546" w:rsidRPr="00C15DBB" w:rsidRDefault="002A4546" w:rsidP="00DE38A2">
      <w:pPr>
        <w:spacing w:after="0" w:line="240" w:lineRule="auto"/>
        <w:jc w:val="both"/>
        <w:rPr>
          <w:rFonts w:ascii="Times New Roman" w:eastAsia="Times New Roman" w:hAnsi="Times New Roman" w:cs="Times New Roman"/>
          <w:b/>
          <w:sz w:val="24"/>
          <w:szCs w:val="24"/>
          <w:lang w:eastAsia="pl-PL"/>
        </w:rPr>
      </w:pPr>
    </w:p>
    <w:p w:rsidR="002A4546" w:rsidRPr="00C15DBB" w:rsidRDefault="002A4546" w:rsidP="002A4546">
      <w:pPr>
        <w:spacing w:after="0" w:line="240" w:lineRule="auto"/>
        <w:jc w:val="both"/>
        <w:rPr>
          <w:rFonts w:ascii="Times New Roman" w:eastAsia="Times New Roman" w:hAnsi="Times New Roman" w:cs="Times New Roman"/>
          <w:sz w:val="24"/>
          <w:szCs w:val="24"/>
          <w:lang w:eastAsia="pl-PL"/>
        </w:rPr>
      </w:pPr>
      <w:r w:rsidRPr="00C15DBB">
        <w:rPr>
          <w:rFonts w:ascii="Times New Roman" w:eastAsia="Times New Roman" w:hAnsi="Times New Roman" w:cs="Times New Roman"/>
          <w:sz w:val="24"/>
          <w:szCs w:val="24"/>
          <w:lang w:eastAsia="pl-PL"/>
        </w:rPr>
        <w:t xml:space="preserve">1. Oferty </w:t>
      </w:r>
      <w:r w:rsidR="0082756C">
        <w:rPr>
          <w:rFonts w:ascii="Times New Roman" w:eastAsia="Times New Roman" w:hAnsi="Times New Roman" w:cs="Times New Roman"/>
          <w:sz w:val="24"/>
          <w:szCs w:val="24"/>
          <w:lang w:eastAsia="pl-PL"/>
        </w:rPr>
        <w:t>należy</w:t>
      </w:r>
      <w:r w:rsidRPr="00C15DBB">
        <w:rPr>
          <w:rFonts w:ascii="Times New Roman" w:eastAsia="Times New Roman" w:hAnsi="Times New Roman" w:cs="Times New Roman"/>
          <w:sz w:val="24"/>
          <w:szCs w:val="24"/>
          <w:lang w:eastAsia="pl-PL"/>
        </w:rPr>
        <w:t xml:space="preserve"> </w:t>
      </w:r>
      <w:r w:rsidR="0082756C">
        <w:rPr>
          <w:rFonts w:ascii="Times New Roman" w:eastAsia="Times New Roman" w:hAnsi="Times New Roman" w:cs="Times New Roman"/>
          <w:sz w:val="24"/>
          <w:szCs w:val="24"/>
          <w:lang w:eastAsia="pl-PL"/>
        </w:rPr>
        <w:t>składać</w:t>
      </w:r>
      <w:r w:rsidRPr="00C15DBB">
        <w:rPr>
          <w:rFonts w:ascii="Times New Roman" w:eastAsia="Times New Roman" w:hAnsi="Times New Roman" w:cs="Times New Roman"/>
          <w:sz w:val="24"/>
          <w:szCs w:val="24"/>
          <w:lang w:eastAsia="pl-PL"/>
        </w:rPr>
        <w:t xml:space="preserve"> na adres siedziby firmy:</w:t>
      </w:r>
    </w:p>
    <w:p w:rsidR="002A4546" w:rsidRPr="00C15DBB" w:rsidRDefault="002A4546" w:rsidP="002A4546">
      <w:pPr>
        <w:spacing w:after="0" w:line="240" w:lineRule="auto"/>
        <w:jc w:val="both"/>
        <w:rPr>
          <w:rFonts w:ascii="Times New Roman" w:eastAsia="Times New Roman" w:hAnsi="Times New Roman" w:cs="Times New Roman"/>
          <w:sz w:val="24"/>
          <w:szCs w:val="24"/>
          <w:lang w:eastAsia="pl-PL"/>
        </w:rPr>
      </w:pPr>
    </w:p>
    <w:p w:rsidR="002A4546" w:rsidRPr="00C15DBB" w:rsidRDefault="002A4546" w:rsidP="002A4546">
      <w:pPr>
        <w:spacing w:after="0" w:line="240" w:lineRule="auto"/>
        <w:jc w:val="both"/>
        <w:rPr>
          <w:rFonts w:ascii="Times New Roman" w:eastAsia="Times New Roman" w:hAnsi="Times New Roman" w:cs="Times New Roman"/>
          <w:b/>
          <w:sz w:val="24"/>
          <w:szCs w:val="24"/>
          <w:lang w:eastAsia="pl-PL"/>
        </w:rPr>
      </w:pPr>
      <w:r w:rsidRPr="00C15DBB">
        <w:rPr>
          <w:rFonts w:ascii="Times New Roman" w:eastAsia="Times New Roman" w:hAnsi="Times New Roman" w:cs="Times New Roman"/>
          <w:b/>
          <w:sz w:val="24"/>
          <w:szCs w:val="24"/>
          <w:lang w:eastAsia="pl-PL"/>
        </w:rPr>
        <w:t xml:space="preserve">Dobrobud Norbert Wiśniak </w:t>
      </w:r>
    </w:p>
    <w:p w:rsidR="002A4546" w:rsidRPr="00C15DBB" w:rsidRDefault="002A4546" w:rsidP="002A4546">
      <w:pPr>
        <w:spacing w:after="0" w:line="240" w:lineRule="auto"/>
        <w:jc w:val="both"/>
        <w:rPr>
          <w:rFonts w:ascii="Times New Roman" w:eastAsia="Times New Roman" w:hAnsi="Times New Roman" w:cs="Times New Roman"/>
          <w:b/>
          <w:sz w:val="24"/>
          <w:szCs w:val="24"/>
          <w:lang w:eastAsia="pl-PL"/>
        </w:rPr>
      </w:pPr>
      <w:r w:rsidRPr="00C15DBB">
        <w:rPr>
          <w:rFonts w:ascii="Times New Roman" w:eastAsia="Times New Roman" w:hAnsi="Times New Roman" w:cs="Times New Roman"/>
          <w:b/>
          <w:sz w:val="24"/>
          <w:szCs w:val="24"/>
          <w:lang w:eastAsia="pl-PL"/>
        </w:rPr>
        <w:t xml:space="preserve">ul. Bolesława Chrobrego 77A </w:t>
      </w:r>
    </w:p>
    <w:p w:rsidR="002A4546" w:rsidRPr="0082756C" w:rsidRDefault="0082756C" w:rsidP="0082756C">
      <w:pPr>
        <w:pStyle w:val="Akapitzlist"/>
        <w:numPr>
          <w:ilvl w:val="1"/>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Wo</w:t>
      </w:r>
      <w:r w:rsidR="002A4546" w:rsidRPr="0082756C">
        <w:rPr>
          <w:rFonts w:ascii="Times New Roman" w:eastAsia="Times New Roman" w:hAnsi="Times New Roman" w:cs="Times New Roman"/>
          <w:b/>
          <w:sz w:val="24"/>
          <w:szCs w:val="24"/>
          <w:lang w:eastAsia="pl-PL"/>
        </w:rPr>
        <w:t>jcieszów</w:t>
      </w:r>
    </w:p>
    <w:p w:rsidR="002A4546" w:rsidRPr="00C15DBB" w:rsidRDefault="002A4546" w:rsidP="002A4546">
      <w:pPr>
        <w:spacing w:after="0" w:line="240" w:lineRule="auto"/>
        <w:jc w:val="both"/>
        <w:rPr>
          <w:rFonts w:ascii="Times New Roman" w:eastAsia="Times New Roman" w:hAnsi="Times New Roman" w:cs="Times New Roman"/>
          <w:sz w:val="24"/>
          <w:szCs w:val="24"/>
          <w:lang w:eastAsia="pl-PL"/>
        </w:rPr>
      </w:pPr>
    </w:p>
    <w:p w:rsidR="006952E7" w:rsidRPr="00F93119" w:rsidRDefault="00F93119" w:rsidP="00F93119">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2.</w:t>
      </w:r>
      <w:r w:rsidR="006952E7" w:rsidRPr="00F93119">
        <w:rPr>
          <w:rFonts w:ascii="Times New Roman" w:eastAsia="Times New Roman" w:hAnsi="Times New Roman" w:cs="Times New Roman"/>
          <w:lang w:eastAsia="pl-PL"/>
        </w:rPr>
        <w:t>Termin składania ofert</w:t>
      </w:r>
      <w:r w:rsidR="006952E7" w:rsidRPr="00F93119">
        <w:rPr>
          <w:rFonts w:ascii="Times New Roman" w:eastAsia="Times New Roman" w:hAnsi="Times New Roman" w:cs="Times New Roman"/>
          <w:b/>
          <w:lang w:eastAsia="pl-PL"/>
        </w:rPr>
        <w:t xml:space="preserve"> </w:t>
      </w:r>
      <w:r w:rsidR="0082756C" w:rsidRPr="00F93119">
        <w:rPr>
          <w:rFonts w:ascii="Times New Roman" w:eastAsia="Times New Roman" w:hAnsi="Times New Roman" w:cs="Times New Roman"/>
          <w:b/>
          <w:lang w:eastAsia="pl-PL"/>
        </w:rPr>
        <w:t>-</w:t>
      </w:r>
      <w:r w:rsidR="006952E7" w:rsidRPr="00F93119">
        <w:rPr>
          <w:rFonts w:ascii="Times New Roman" w:eastAsia="Times New Roman" w:hAnsi="Times New Roman" w:cs="Times New Roman"/>
          <w:b/>
          <w:lang w:eastAsia="pl-PL"/>
        </w:rPr>
        <w:t xml:space="preserve">upływa w dniu </w:t>
      </w:r>
      <w:r w:rsidR="00BC5977">
        <w:rPr>
          <w:rFonts w:ascii="Times New Roman" w:eastAsia="Times New Roman" w:hAnsi="Times New Roman" w:cs="Times New Roman"/>
          <w:b/>
          <w:lang w:eastAsia="pl-PL"/>
        </w:rPr>
        <w:t>0</w:t>
      </w:r>
      <w:r w:rsidR="00373331">
        <w:rPr>
          <w:rFonts w:ascii="Times New Roman" w:eastAsia="Times New Roman" w:hAnsi="Times New Roman" w:cs="Times New Roman"/>
          <w:b/>
          <w:lang w:eastAsia="pl-PL"/>
        </w:rPr>
        <w:t>9</w:t>
      </w:r>
      <w:r w:rsidR="006952E7" w:rsidRPr="00F93119">
        <w:rPr>
          <w:rFonts w:ascii="Times New Roman" w:eastAsia="Times New Roman" w:hAnsi="Times New Roman" w:cs="Times New Roman"/>
          <w:b/>
          <w:lang w:eastAsia="pl-PL"/>
        </w:rPr>
        <w:t xml:space="preserve"> </w:t>
      </w:r>
      <w:r w:rsidR="00BC5977">
        <w:rPr>
          <w:rFonts w:ascii="Times New Roman" w:eastAsia="Times New Roman" w:hAnsi="Times New Roman" w:cs="Times New Roman"/>
          <w:b/>
          <w:lang w:eastAsia="pl-PL"/>
        </w:rPr>
        <w:t>kwietnia</w:t>
      </w:r>
      <w:r w:rsidR="006952E7" w:rsidRPr="00F93119">
        <w:rPr>
          <w:rFonts w:ascii="Times New Roman" w:eastAsia="Times New Roman" w:hAnsi="Times New Roman" w:cs="Times New Roman"/>
          <w:b/>
          <w:lang w:eastAsia="pl-PL"/>
        </w:rPr>
        <w:t xml:space="preserve"> 2019 r do godziny 15:00</w:t>
      </w:r>
      <w:bookmarkStart w:id="6" w:name="_GoBack"/>
      <w:bookmarkEnd w:id="6"/>
    </w:p>
    <w:p w:rsidR="00F93119" w:rsidRDefault="00F93119" w:rsidP="0082756C">
      <w:pPr>
        <w:spacing w:after="0" w:line="240" w:lineRule="auto"/>
        <w:rPr>
          <w:rFonts w:ascii="Times New Roman" w:eastAsia="Times New Roman" w:hAnsi="Times New Roman" w:cs="Times New Roman"/>
          <w:lang w:eastAsia="pl-PL"/>
        </w:rPr>
      </w:pPr>
    </w:p>
    <w:p w:rsidR="00F93119" w:rsidRPr="00F93119" w:rsidRDefault="00F93119" w:rsidP="00F93119">
      <w:pPr>
        <w:spacing w:after="0" w:line="240" w:lineRule="auto"/>
        <w:jc w:val="both"/>
        <w:rPr>
          <w:rFonts w:eastAsia="Times New Roman" w:cstheme="minorHAnsi"/>
          <w:lang w:eastAsia="pl-PL"/>
        </w:rPr>
      </w:pPr>
      <w:r w:rsidRPr="00DA7ED7">
        <w:rPr>
          <w:rFonts w:eastAsia="Times New Roman" w:cstheme="minorHAnsi"/>
          <w:lang w:eastAsia="pl-PL"/>
        </w:rPr>
        <w:t xml:space="preserve">Oferta powinna </w:t>
      </w:r>
      <w:bookmarkStart w:id="7" w:name="_Hlk3369371"/>
      <w:r w:rsidRPr="00DA7ED7">
        <w:rPr>
          <w:rFonts w:eastAsia="Times New Roman" w:cstheme="minorHAnsi"/>
          <w:lang w:eastAsia="pl-PL"/>
        </w:rPr>
        <w:t xml:space="preserve">być </w:t>
      </w:r>
      <w:bookmarkEnd w:id="7"/>
      <w:r w:rsidRPr="00DA7ED7">
        <w:rPr>
          <w:rFonts w:eastAsia="Times New Roman" w:cstheme="minorHAnsi"/>
          <w:lang w:eastAsia="pl-PL"/>
        </w:rPr>
        <w:t>dostarczona do kupującego za pośrednictwem poczty, kuriera lub złożone osobiście pod w/w adresem. O terminowości decyduje data</w:t>
      </w:r>
      <w:r w:rsidR="00BC5977">
        <w:rPr>
          <w:rFonts w:eastAsia="Times New Roman" w:cstheme="minorHAnsi"/>
          <w:lang w:eastAsia="pl-PL"/>
        </w:rPr>
        <w:t xml:space="preserve"> i godzina</w:t>
      </w:r>
      <w:r w:rsidRPr="00DA7ED7">
        <w:rPr>
          <w:rFonts w:eastAsia="Times New Roman" w:cstheme="minorHAnsi"/>
          <w:lang w:eastAsia="pl-PL"/>
        </w:rPr>
        <w:t xml:space="preserve"> wpływu oferty na wskazany adres</w:t>
      </w:r>
      <w:r w:rsidRPr="00F93119">
        <w:t xml:space="preserve"> </w:t>
      </w:r>
      <w:r w:rsidRPr="00F93119">
        <w:rPr>
          <w:rFonts w:eastAsia="Times New Roman" w:cstheme="minorHAnsi"/>
          <w:lang w:eastAsia="pl-PL"/>
        </w:rPr>
        <w:t>Zamawiającego, a nie data jej nadania przesyłką pocztową bądź kurierską.</w:t>
      </w:r>
    </w:p>
    <w:p w:rsidR="00F93119" w:rsidRDefault="00F93119" w:rsidP="00F93119">
      <w:pPr>
        <w:spacing w:after="0" w:line="240" w:lineRule="auto"/>
        <w:jc w:val="both"/>
        <w:rPr>
          <w:rFonts w:ascii="Times New Roman" w:eastAsia="Times New Roman" w:hAnsi="Times New Roman" w:cs="Times New Roman"/>
          <w:sz w:val="24"/>
          <w:szCs w:val="24"/>
          <w:lang w:eastAsia="pl-PL"/>
        </w:rPr>
      </w:pPr>
      <w:r w:rsidRPr="00F93119">
        <w:rPr>
          <w:rFonts w:eastAsia="Times New Roman" w:cstheme="minorHAnsi"/>
          <w:lang w:eastAsia="pl-PL"/>
        </w:rPr>
        <w:t>Oferty złożone po terminie nie będą rozpatrywane.</w:t>
      </w:r>
    </w:p>
    <w:p w:rsidR="008A02DA" w:rsidRDefault="008A02DA" w:rsidP="00DE38A2">
      <w:pPr>
        <w:spacing w:after="0" w:line="240" w:lineRule="auto"/>
        <w:jc w:val="both"/>
        <w:rPr>
          <w:rFonts w:ascii="Times New Roman" w:eastAsia="Times New Roman" w:hAnsi="Times New Roman" w:cs="Times New Roman"/>
          <w:sz w:val="24"/>
          <w:szCs w:val="24"/>
          <w:lang w:eastAsia="pl-PL"/>
        </w:rPr>
      </w:pPr>
    </w:p>
    <w:p w:rsidR="008A02DA" w:rsidRPr="00C15DBB" w:rsidRDefault="008A02DA"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b/>
          <w:sz w:val="24"/>
          <w:szCs w:val="24"/>
          <w:lang w:eastAsia="pl-PL"/>
        </w:rPr>
      </w:pPr>
      <w:r w:rsidRPr="00C15DBB">
        <w:rPr>
          <w:rFonts w:ascii="Times New Roman" w:eastAsia="Times New Roman" w:hAnsi="Times New Roman" w:cs="Times New Roman"/>
          <w:b/>
          <w:sz w:val="24"/>
          <w:szCs w:val="24"/>
          <w:lang w:eastAsia="pl-PL"/>
        </w:rPr>
        <w:t>VI</w:t>
      </w:r>
      <w:r w:rsidR="006952E7" w:rsidRPr="00C15DBB">
        <w:rPr>
          <w:rFonts w:ascii="Times New Roman" w:eastAsia="Times New Roman" w:hAnsi="Times New Roman" w:cs="Times New Roman"/>
          <w:b/>
          <w:sz w:val="24"/>
          <w:szCs w:val="24"/>
          <w:lang w:eastAsia="pl-PL"/>
        </w:rPr>
        <w:t xml:space="preserve">I. </w:t>
      </w:r>
      <w:r w:rsidRPr="00C15DBB">
        <w:rPr>
          <w:rFonts w:ascii="Times New Roman" w:eastAsia="Times New Roman" w:hAnsi="Times New Roman" w:cs="Times New Roman"/>
          <w:b/>
          <w:sz w:val="24"/>
          <w:szCs w:val="24"/>
          <w:lang w:eastAsia="pl-PL"/>
        </w:rPr>
        <w:t>Kryteria wyboru oferty</w:t>
      </w:r>
    </w:p>
    <w:p w:rsidR="006952E7" w:rsidRPr="00C15DBB" w:rsidRDefault="006952E7" w:rsidP="00DE38A2">
      <w:pPr>
        <w:spacing w:after="0" w:line="240" w:lineRule="auto"/>
        <w:jc w:val="both"/>
        <w:rPr>
          <w:rFonts w:ascii="Times New Roman" w:eastAsia="Times New Roman" w:hAnsi="Times New Roman" w:cs="Times New Roman"/>
          <w:b/>
          <w:sz w:val="24"/>
          <w:szCs w:val="24"/>
          <w:lang w:eastAsia="pl-PL"/>
        </w:rPr>
      </w:pPr>
    </w:p>
    <w:p w:rsidR="00DE38A2" w:rsidRPr="00C15DBB" w:rsidRDefault="00DE38A2" w:rsidP="006952E7">
      <w:pPr>
        <w:spacing w:after="0" w:line="240" w:lineRule="auto"/>
        <w:rPr>
          <w:rFonts w:ascii="Times New Roman" w:eastAsia="Times New Roman" w:hAnsi="Times New Roman" w:cs="Times New Roman"/>
          <w:b/>
          <w:sz w:val="24"/>
          <w:szCs w:val="24"/>
          <w:lang w:eastAsia="pl-PL"/>
        </w:rPr>
      </w:pPr>
      <w:r w:rsidRPr="00C15DBB">
        <w:rPr>
          <w:rFonts w:ascii="Times New Roman" w:eastAsia="Times New Roman" w:hAnsi="Times New Roman" w:cs="Times New Roman"/>
          <w:b/>
          <w:sz w:val="24"/>
          <w:szCs w:val="24"/>
          <w:lang w:eastAsia="pl-PL"/>
        </w:rPr>
        <w:t>a. Cena</w:t>
      </w: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r w:rsidRPr="00C15DBB">
        <w:rPr>
          <w:rFonts w:ascii="Times New Roman" w:eastAsia="Times New Roman" w:hAnsi="Times New Roman" w:cs="Times New Roman"/>
          <w:sz w:val="24"/>
          <w:szCs w:val="24"/>
          <w:lang w:eastAsia="pl-PL"/>
        </w:rPr>
        <w:t>Wynik (w zaokrągleniu do dwóch miejsc po przecinku) = (cena najniższa / cena</w:t>
      </w: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r w:rsidRPr="00C15DBB">
        <w:rPr>
          <w:rFonts w:ascii="Times New Roman" w:eastAsia="Times New Roman" w:hAnsi="Times New Roman" w:cs="Times New Roman"/>
          <w:sz w:val="24"/>
          <w:szCs w:val="24"/>
          <w:lang w:eastAsia="pl-PL"/>
        </w:rPr>
        <w:t xml:space="preserve">oferenta) * </w:t>
      </w:r>
      <w:r w:rsidR="0082756C">
        <w:rPr>
          <w:rFonts w:ascii="Times New Roman" w:eastAsia="Times New Roman" w:hAnsi="Times New Roman" w:cs="Times New Roman"/>
          <w:sz w:val="24"/>
          <w:szCs w:val="24"/>
          <w:lang w:eastAsia="pl-PL"/>
        </w:rPr>
        <w:t>9</w:t>
      </w:r>
      <w:r w:rsidRPr="00C15DBB">
        <w:rPr>
          <w:rFonts w:ascii="Times New Roman" w:eastAsia="Times New Roman" w:hAnsi="Times New Roman" w:cs="Times New Roman"/>
          <w:sz w:val="24"/>
          <w:szCs w:val="24"/>
          <w:lang w:eastAsia="pl-PL"/>
        </w:rPr>
        <w:t>0</w:t>
      </w: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r w:rsidRPr="00C15DBB">
        <w:rPr>
          <w:rFonts w:ascii="Times New Roman" w:eastAsia="Times New Roman" w:hAnsi="Times New Roman" w:cs="Times New Roman"/>
          <w:sz w:val="24"/>
          <w:szCs w:val="24"/>
          <w:lang w:eastAsia="pl-PL"/>
        </w:rPr>
        <w:t>Maksymalna możliwa do uzyskania ilość punkt</w:t>
      </w:r>
      <w:r w:rsidR="006952E7" w:rsidRPr="00C15DBB">
        <w:rPr>
          <w:rFonts w:ascii="Times New Roman" w:eastAsia="Times New Roman" w:hAnsi="Times New Roman" w:cs="Times New Roman"/>
          <w:sz w:val="24"/>
          <w:szCs w:val="24"/>
          <w:lang w:eastAsia="pl-PL"/>
        </w:rPr>
        <w:t xml:space="preserve">ów w ramach kryterium wynosi </w:t>
      </w:r>
      <w:r w:rsidR="0082756C">
        <w:rPr>
          <w:rFonts w:ascii="Times New Roman" w:eastAsia="Times New Roman" w:hAnsi="Times New Roman" w:cs="Times New Roman"/>
          <w:sz w:val="24"/>
          <w:szCs w:val="24"/>
          <w:lang w:eastAsia="pl-PL"/>
        </w:rPr>
        <w:t>9</w:t>
      </w:r>
      <w:r w:rsidR="006952E7" w:rsidRPr="00C15DBB">
        <w:rPr>
          <w:rFonts w:ascii="Times New Roman" w:eastAsia="Times New Roman" w:hAnsi="Times New Roman" w:cs="Times New Roman"/>
          <w:sz w:val="24"/>
          <w:szCs w:val="24"/>
          <w:lang w:eastAsia="pl-PL"/>
        </w:rPr>
        <w:t>0</w:t>
      </w:r>
    </w:p>
    <w:p w:rsidR="006952E7" w:rsidRPr="00C15DBB" w:rsidRDefault="006952E7"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b/>
          <w:sz w:val="24"/>
          <w:szCs w:val="24"/>
          <w:lang w:eastAsia="pl-PL"/>
        </w:rPr>
      </w:pPr>
      <w:r w:rsidRPr="00C15DBB">
        <w:rPr>
          <w:rFonts w:ascii="Times New Roman" w:eastAsia="Times New Roman" w:hAnsi="Times New Roman" w:cs="Times New Roman"/>
          <w:b/>
          <w:sz w:val="24"/>
          <w:szCs w:val="24"/>
          <w:lang w:eastAsia="pl-PL"/>
        </w:rPr>
        <w:t xml:space="preserve">b. </w:t>
      </w:r>
      <w:bookmarkStart w:id="8" w:name="_Hlk3366893"/>
      <w:r w:rsidRPr="00C15DBB">
        <w:rPr>
          <w:rFonts w:ascii="Times New Roman" w:eastAsia="Times New Roman" w:hAnsi="Times New Roman" w:cs="Times New Roman"/>
          <w:b/>
          <w:sz w:val="24"/>
          <w:szCs w:val="24"/>
          <w:lang w:eastAsia="pl-PL"/>
        </w:rPr>
        <w:t>Stawka roboczogodziny serwisowej</w:t>
      </w:r>
      <w:bookmarkEnd w:id="8"/>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r w:rsidRPr="00C15DBB">
        <w:rPr>
          <w:rFonts w:ascii="Times New Roman" w:eastAsia="Times New Roman" w:hAnsi="Times New Roman" w:cs="Times New Roman"/>
          <w:sz w:val="24"/>
          <w:szCs w:val="24"/>
          <w:lang w:eastAsia="pl-PL"/>
        </w:rPr>
        <w:lastRenderedPageBreak/>
        <w:t>Wynik (w zaokrągleniu do dwóch miejsc po przecinku) = (stawka najniższa /</w:t>
      </w: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r w:rsidRPr="00C15DBB">
        <w:rPr>
          <w:rFonts w:ascii="Times New Roman" w:eastAsia="Times New Roman" w:hAnsi="Times New Roman" w:cs="Times New Roman"/>
          <w:sz w:val="24"/>
          <w:szCs w:val="24"/>
          <w:lang w:eastAsia="pl-PL"/>
        </w:rPr>
        <w:t xml:space="preserve">stawka oferenta) * </w:t>
      </w:r>
      <w:r w:rsidR="0082756C">
        <w:rPr>
          <w:rFonts w:ascii="Times New Roman" w:eastAsia="Times New Roman" w:hAnsi="Times New Roman" w:cs="Times New Roman"/>
          <w:sz w:val="24"/>
          <w:szCs w:val="24"/>
          <w:lang w:eastAsia="pl-PL"/>
        </w:rPr>
        <w:t>1</w:t>
      </w:r>
      <w:r w:rsidRPr="00C15DBB">
        <w:rPr>
          <w:rFonts w:ascii="Times New Roman" w:eastAsia="Times New Roman" w:hAnsi="Times New Roman" w:cs="Times New Roman"/>
          <w:sz w:val="24"/>
          <w:szCs w:val="24"/>
          <w:lang w:eastAsia="pl-PL"/>
        </w:rPr>
        <w:t>0</w:t>
      </w:r>
    </w:p>
    <w:p w:rsidR="006952E7" w:rsidRPr="00C15DBB" w:rsidRDefault="00DE38A2" w:rsidP="00DE38A2">
      <w:pPr>
        <w:spacing w:after="0" w:line="240" w:lineRule="auto"/>
        <w:jc w:val="both"/>
        <w:rPr>
          <w:rFonts w:ascii="Times New Roman" w:eastAsia="Times New Roman" w:hAnsi="Times New Roman" w:cs="Times New Roman"/>
          <w:sz w:val="24"/>
          <w:szCs w:val="24"/>
          <w:lang w:eastAsia="pl-PL"/>
        </w:rPr>
      </w:pPr>
      <w:r w:rsidRPr="00C15DBB">
        <w:rPr>
          <w:rFonts w:ascii="Times New Roman" w:eastAsia="Times New Roman" w:hAnsi="Times New Roman" w:cs="Times New Roman"/>
          <w:sz w:val="24"/>
          <w:szCs w:val="24"/>
          <w:lang w:eastAsia="pl-PL"/>
        </w:rPr>
        <w:t>Maksymalna możliwa do uzyskania ilość punkt</w:t>
      </w:r>
      <w:r w:rsidR="006952E7" w:rsidRPr="00C15DBB">
        <w:rPr>
          <w:rFonts w:ascii="Times New Roman" w:eastAsia="Times New Roman" w:hAnsi="Times New Roman" w:cs="Times New Roman"/>
          <w:sz w:val="24"/>
          <w:szCs w:val="24"/>
          <w:lang w:eastAsia="pl-PL"/>
        </w:rPr>
        <w:t xml:space="preserve">ów w ramach kryterium wynosi </w:t>
      </w:r>
      <w:r w:rsidR="0082756C">
        <w:rPr>
          <w:rFonts w:ascii="Times New Roman" w:eastAsia="Times New Roman" w:hAnsi="Times New Roman" w:cs="Times New Roman"/>
          <w:sz w:val="24"/>
          <w:szCs w:val="24"/>
          <w:lang w:eastAsia="pl-PL"/>
        </w:rPr>
        <w:t>1</w:t>
      </w:r>
      <w:r w:rsidR="006952E7" w:rsidRPr="00C15DBB">
        <w:rPr>
          <w:rFonts w:ascii="Times New Roman" w:eastAsia="Times New Roman" w:hAnsi="Times New Roman" w:cs="Times New Roman"/>
          <w:sz w:val="24"/>
          <w:szCs w:val="24"/>
          <w:lang w:eastAsia="pl-PL"/>
        </w:rPr>
        <w:t>0</w:t>
      </w:r>
    </w:p>
    <w:p w:rsidR="0082756C" w:rsidRDefault="0082756C"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r w:rsidRPr="00C15DBB">
        <w:rPr>
          <w:rFonts w:ascii="Times New Roman" w:eastAsia="Times New Roman" w:hAnsi="Times New Roman" w:cs="Times New Roman"/>
          <w:sz w:val="24"/>
          <w:szCs w:val="24"/>
          <w:lang w:eastAsia="pl-PL"/>
        </w:rPr>
        <w:t xml:space="preserve"> Maksymalna możliwa ilość punktów do uzyskania w trakcie oceny wynosi 100.</w:t>
      </w: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r w:rsidRPr="00C15DBB">
        <w:rPr>
          <w:rFonts w:ascii="Times New Roman" w:eastAsia="Times New Roman" w:hAnsi="Times New Roman" w:cs="Times New Roman"/>
          <w:sz w:val="24"/>
          <w:szCs w:val="24"/>
          <w:lang w:eastAsia="pl-PL"/>
        </w:rPr>
        <w:t>Uwzględniając powyższe kryteria oceny ofert, wyb</w:t>
      </w:r>
      <w:r w:rsidR="006952E7" w:rsidRPr="00C15DBB">
        <w:rPr>
          <w:rFonts w:ascii="Times New Roman" w:eastAsia="Times New Roman" w:hAnsi="Times New Roman" w:cs="Times New Roman"/>
          <w:sz w:val="24"/>
          <w:szCs w:val="24"/>
          <w:lang w:eastAsia="pl-PL"/>
        </w:rPr>
        <w:t>rana zostanie oferta z najwyższą</w:t>
      </w:r>
    </w:p>
    <w:p w:rsidR="006952E7" w:rsidRPr="00F93119" w:rsidRDefault="00DE38A2" w:rsidP="00DE38A2">
      <w:pPr>
        <w:spacing w:after="0" w:line="240" w:lineRule="auto"/>
        <w:jc w:val="both"/>
        <w:rPr>
          <w:rFonts w:ascii="Times New Roman" w:eastAsia="Times New Roman" w:hAnsi="Times New Roman" w:cs="Times New Roman"/>
          <w:sz w:val="24"/>
          <w:szCs w:val="24"/>
          <w:lang w:eastAsia="pl-PL"/>
        </w:rPr>
      </w:pPr>
      <w:r w:rsidRPr="00C15DBB">
        <w:rPr>
          <w:rFonts w:ascii="Times New Roman" w:eastAsia="Times New Roman" w:hAnsi="Times New Roman" w:cs="Times New Roman"/>
          <w:sz w:val="24"/>
          <w:szCs w:val="24"/>
          <w:lang w:eastAsia="pl-PL"/>
        </w:rPr>
        <w:t>ilością punktów.</w:t>
      </w:r>
    </w:p>
    <w:p w:rsidR="00F93119" w:rsidRDefault="00F93119" w:rsidP="006952E7">
      <w:pPr>
        <w:spacing w:after="0" w:line="240" w:lineRule="auto"/>
        <w:rPr>
          <w:rFonts w:ascii="Times New Roman" w:eastAsia="Times New Roman" w:hAnsi="Times New Roman" w:cs="Times New Roman"/>
          <w:lang w:eastAsia="pl-PL"/>
        </w:rPr>
      </w:pPr>
    </w:p>
    <w:p w:rsidR="00DE38A2" w:rsidRPr="00C15DBB" w:rsidRDefault="006952E7" w:rsidP="00F93119">
      <w:pPr>
        <w:spacing w:after="0" w:line="240" w:lineRule="auto"/>
        <w:rPr>
          <w:rFonts w:ascii="Times New Roman" w:eastAsia="Times New Roman" w:hAnsi="Times New Roman" w:cs="Times New Roman"/>
          <w:sz w:val="24"/>
          <w:szCs w:val="24"/>
          <w:lang w:eastAsia="pl-PL"/>
        </w:rPr>
      </w:pPr>
      <w:r w:rsidRPr="00C15DBB">
        <w:rPr>
          <w:rFonts w:ascii="Times New Roman" w:eastAsia="Times New Roman" w:hAnsi="Times New Roman" w:cs="Times New Roman"/>
          <w:lang w:eastAsia="pl-PL"/>
        </w:rPr>
        <w:t>Ocenie punktowej podlegać będą tylko oferty złożone we wskazanym w zapytaniu ofertowym terminie oraz odpowiadające treści zapytania ofertowego oraz złożone przez oferenta, który spełnia warunki określone w zapytaniu ofertowym</w:t>
      </w:r>
    </w:p>
    <w:p w:rsidR="00C15DBB" w:rsidRPr="00C15DBB" w:rsidRDefault="00C15DBB" w:rsidP="00C15DBB">
      <w:pPr>
        <w:pStyle w:val="Akapitzlist"/>
        <w:spacing w:after="0" w:line="240" w:lineRule="auto"/>
        <w:jc w:val="both"/>
        <w:rPr>
          <w:rFonts w:ascii="Times New Roman" w:eastAsia="Times New Roman" w:hAnsi="Times New Roman" w:cs="Times New Roman"/>
          <w:lang w:eastAsia="pl-PL"/>
        </w:rPr>
      </w:pPr>
    </w:p>
    <w:p w:rsidR="00C15DBB" w:rsidRPr="00C15DBB" w:rsidRDefault="00C15DBB" w:rsidP="00C15DBB">
      <w:pPr>
        <w:pStyle w:val="Akapitzlist"/>
        <w:spacing w:after="0" w:line="240" w:lineRule="auto"/>
        <w:jc w:val="both"/>
        <w:rPr>
          <w:rFonts w:ascii="Times New Roman" w:eastAsia="Times New Roman" w:hAnsi="Times New Roman" w:cs="Times New Roman"/>
          <w:lang w:eastAsia="pl-PL"/>
        </w:rPr>
      </w:pPr>
    </w:p>
    <w:p w:rsidR="00C15DBB" w:rsidRPr="00C15DBB" w:rsidRDefault="00F93119" w:rsidP="00C15DBB">
      <w:pPr>
        <w:pStyle w:val="Akapitzlist"/>
        <w:spacing w:after="0" w:line="240" w:lineRule="auto"/>
        <w:ind w:left="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VIII</w:t>
      </w:r>
      <w:r w:rsidR="009B6CF4">
        <w:rPr>
          <w:rFonts w:ascii="Times New Roman" w:eastAsia="Times New Roman" w:hAnsi="Times New Roman" w:cs="Times New Roman"/>
          <w:b/>
          <w:sz w:val="24"/>
          <w:szCs w:val="24"/>
          <w:lang w:eastAsia="pl-PL"/>
        </w:rPr>
        <w:t xml:space="preserve">. </w:t>
      </w:r>
      <w:r w:rsidR="00C15DBB" w:rsidRPr="00C15DBB">
        <w:rPr>
          <w:rFonts w:ascii="Times New Roman" w:eastAsia="Times New Roman" w:hAnsi="Times New Roman" w:cs="Times New Roman"/>
          <w:b/>
          <w:sz w:val="24"/>
          <w:szCs w:val="24"/>
          <w:lang w:eastAsia="pl-PL"/>
        </w:rPr>
        <w:t>Informacje na temat zakresu wykluczenia:</w:t>
      </w:r>
    </w:p>
    <w:p w:rsidR="00F93119" w:rsidRDefault="00F93119" w:rsidP="00C15DBB">
      <w:pPr>
        <w:spacing w:after="0" w:line="288" w:lineRule="auto"/>
        <w:rPr>
          <w:rFonts w:ascii="Times New Roman" w:eastAsia="Times New Roman" w:hAnsi="Times New Roman" w:cs="Times New Roman"/>
          <w:lang w:eastAsia="pl-PL"/>
        </w:rPr>
      </w:pPr>
    </w:p>
    <w:p w:rsidR="00C15DBB" w:rsidRPr="00C15DBB" w:rsidRDefault="00C15DBB" w:rsidP="00C15DBB">
      <w:pPr>
        <w:spacing w:after="0" w:line="288" w:lineRule="auto"/>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Z postępowania wyklucza się wykonawców, którzy są powiązani osobowo lub kapitałowo z beneficjentem.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C15DBB" w:rsidRPr="00C15DBB" w:rsidRDefault="00C15DBB" w:rsidP="00C15DBB">
      <w:pPr>
        <w:spacing w:after="0" w:line="288" w:lineRule="auto"/>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a) uczestniczeniu w spółce jako wspólnik spółki cywilnej lub spółki osobowej,</w:t>
      </w:r>
    </w:p>
    <w:p w:rsidR="00C15DBB" w:rsidRPr="00C15DBB" w:rsidRDefault="00C15DBB" w:rsidP="00C15DBB">
      <w:pPr>
        <w:spacing w:after="0" w:line="288" w:lineRule="auto"/>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b) posiadaniu co najmniej 10% udziałów lub akcji,</w:t>
      </w:r>
    </w:p>
    <w:p w:rsidR="00C15DBB" w:rsidRPr="00C15DBB" w:rsidRDefault="00C15DBB" w:rsidP="00C15DBB">
      <w:pPr>
        <w:spacing w:after="0" w:line="288" w:lineRule="auto"/>
        <w:rPr>
          <w:rFonts w:ascii="Times New Roman" w:eastAsia="Times New Roman" w:hAnsi="Times New Roman" w:cs="Times New Roman"/>
          <w:lang w:eastAsia="pl-PL"/>
        </w:rPr>
      </w:pPr>
      <w:r w:rsidRPr="00C15DBB">
        <w:rPr>
          <w:rFonts w:ascii="Times New Roman" w:eastAsia="Times New Roman" w:hAnsi="Times New Roman" w:cs="Times New Roman"/>
          <w:lang w:eastAsia="pl-PL"/>
        </w:rPr>
        <w:t>c) pełnieniu funkcji członka organu nadzorczego lub zarządzającego, prokurenta, pełnomocnika,</w:t>
      </w:r>
    </w:p>
    <w:p w:rsidR="008A02DA" w:rsidRPr="008A02DA" w:rsidRDefault="008A02DA" w:rsidP="008A02DA">
      <w:pPr>
        <w:spacing w:after="0" w:line="288" w:lineRule="auto"/>
        <w:rPr>
          <w:rFonts w:eastAsia="Times New Roman" w:cstheme="minorHAnsi"/>
          <w:lang w:eastAsia="pl-PL"/>
        </w:rPr>
      </w:pPr>
      <w:r w:rsidRPr="008A02DA">
        <w:rPr>
          <w:rFonts w:eastAsia="Times New Roman" w:cstheme="minorHAnsi"/>
          <w:lang w:eastAsia="pl-PL"/>
        </w:rPr>
        <w:t>d) pozostawaniu w związku małżeńskim, w stosunku pokrewieństwa lub powinowactwa w linii prostej, pokrewieństwa lub powinowactwa w linii bocznej do drugiego stopnia lub w stosunku przysposobienia, opieki lub kurateli,</w:t>
      </w:r>
    </w:p>
    <w:p w:rsidR="008A02DA" w:rsidRPr="008A02DA" w:rsidRDefault="008A02DA" w:rsidP="008A02DA">
      <w:pPr>
        <w:spacing w:after="0" w:line="288" w:lineRule="auto"/>
        <w:rPr>
          <w:rFonts w:eastAsia="Times New Roman" w:cstheme="minorHAnsi"/>
          <w:lang w:eastAsia="pl-PL"/>
        </w:rPr>
      </w:pPr>
      <w:r w:rsidRPr="008A02DA">
        <w:rPr>
          <w:rFonts w:eastAsia="Times New Roman" w:cstheme="minorHAnsi"/>
          <w:lang w:eastAsia="pl-PL"/>
        </w:rPr>
        <w:t>e) pozostawaniu z wykonawcą w takim stosunku prawnym lub faktycznym, że może to budzić uzasadnione wątpliwości co do bezstronności tych osób.</w:t>
      </w:r>
    </w:p>
    <w:p w:rsidR="008A02DA" w:rsidRPr="008A02DA" w:rsidRDefault="008A02DA" w:rsidP="008A02DA">
      <w:pPr>
        <w:spacing w:after="0" w:line="288" w:lineRule="auto"/>
        <w:rPr>
          <w:rFonts w:eastAsia="Times New Roman" w:cstheme="minorHAnsi"/>
          <w:lang w:eastAsia="pl-PL"/>
        </w:rPr>
      </w:pPr>
      <w:r w:rsidRPr="008A02DA">
        <w:rPr>
          <w:rFonts w:eastAsia="Times New Roman" w:cstheme="minorHAnsi"/>
          <w:lang w:eastAsia="pl-PL"/>
        </w:rPr>
        <w:t xml:space="preserve">Na potwierdzenie braku okoliczności wykluczenia należy złożyć oświadczenie zgodnie </w:t>
      </w:r>
    </w:p>
    <w:p w:rsidR="00C15DBB" w:rsidRDefault="008A02DA" w:rsidP="008A02DA">
      <w:pPr>
        <w:pStyle w:val="Akapitzlist"/>
        <w:spacing w:after="0" w:line="240" w:lineRule="auto"/>
        <w:ind w:left="0"/>
        <w:jc w:val="both"/>
        <w:rPr>
          <w:rFonts w:cstheme="minorHAnsi"/>
        </w:rPr>
      </w:pPr>
      <w:r w:rsidRPr="008A02DA">
        <w:rPr>
          <w:rFonts w:cstheme="minorHAnsi"/>
        </w:rPr>
        <w:t xml:space="preserve">z załącznikiem </w:t>
      </w:r>
    </w:p>
    <w:p w:rsidR="009B6CF4" w:rsidRPr="009B6CF4" w:rsidRDefault="009B6CF4" w:rsidP="009B6CF4">
      <w:pPr>
        <w:pStyle w:val="Akapitzlist"/>
        <w:spacing w:after="0" w:line="240" w:lineRule="auto"/>
        <w:ind w:left="0"/>
        <w:jc w:val="both"/>
        <w:rPr>
          <w:rFonts w:ascii="Times New Roman" w:hAnsi="Times New Roman" w:cs="Times New Roman"/>
        </w:rPr>
      </w:pPr>
    </w:p>
    <w:p w:rsidR="008A02DA" w:rsidRDefault="008A02DA" w:rsidP="008A02DA">
      <w:pPr>
        <w:pStyle w:val="Akapitzlist"/>
        <w:spacing w:after="0" w:line="240" w:lineRule="auto"/>
        <w:ind w:left="0"/>
        <w:jc w:val="both"/>
        <w:rPr>
          <w:rFonts w:cstheme="minorHAnsi"/>
        </w:rPr>
      </w:pPr>
    </w:p>
    <w:p w:rsidR="008A02DA" w:rsidRPr="00C15DBB" w:rsidRDefault="008A02DA" w:rsidP="008A02DA">
      <w:pPr>
        <w:pStyle w:val="Akapitzlist"/>
        <w:spacing w:after="0" w:line="240" w:lineRule="auto"/>
        <w:ind w:left="0"/>
        <w:jc w:val="both"/>
        <w:rPr>
          <w:rFonts w:ascii="Times New Roman" w:eastAsia="Times New Roman" w:hAnsi="Times New Roman" w:cs="Times New Roman"/>
          <w:sz w:val="24"/>
          <w:szCs w:val="24"/>
          <w:lang w:eastAsia="pl-PL"/>
        </w:rPr>
      </w:pPr>
    </w:p>
    <w:p w:rsidR="00DE38A2" w:rsidRDefault="008A02DA" w:rsidP="00DE38A2">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VIII</w:t>
      </w:r>
      <w:r w:rsidR="00DE38A2" w:rsidRPr="008A02DA">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w:t>
      </w:r>
      <w:r w:rsidR="00DE38A2" w:rsidRPr="008A02DA">
        <w:rPr>
          <w:rFonts w:ascii="Times New Roman" w:eastAsia="Times New Roman" w:hAnsi="Times New Roman" w:cs="Times New Roman"/>
          <w:b/>
          <w:sz w:val="24"/>
          <w:szCs w:val="24"/>
          <w:lang w:eastAsia="pl-PL"/>
        </w:rPr>
        <w:t>Postanowienia dodatkowe</w:t>
      </w:r>
    </w:p>
    <w:p w:rsidR="008A02DA" w:rsidRPr="008A02DA" w:rsidRDefault="008A02DA" w:rsidP="00DE38A2">
      <w:pPr>
        <w:spacing w:after="0" w:line="240" w:lineRule="auto"/>
        <w:jc w:val="both"/>
        <w:rPr>
          <w:rFonts w:ascii="Times New Roman" w:eastAsia="Times New Roman" w:hAnsi="Times New Roman" w:cs="Times New Roman"/>
          <w:b/>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r w:rsidRPr="00C15DBB">
        <w:rPr>
          <w:rFonts w:ascii="Times New Roman" w:eastAsia="Times New Roman" w:hAnsi="Times New Roman" w:cs="Times New Roman"/>
          <w:sz w:val="24"/>
          <w:szCs w:val="24"/>
          <w:lang w:eastAsia="pl-PL"/>
        </w:rPr>
        <w:t>1. Oferent może przed upływem terminu do składania ofert zmienić lub wycofać ofertę.</w:t>
      </w: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r w:rsidRPr="00C15DBB">
        <w:rPr>
          <w:rFonts w:ascii="Times New Roman" w:eastAsia="Times New Roman" w:hAnsi="Times New Roman" w:cs="Times New Roman"/>
          <w:sz w:val="24"/>
          <w:szCs w:val="24"/>
          <w:lang w:eastAsia="pl-PL"/>
        </w:rPr>
        <w:t>2. Zamawiający nie dopuszcza składania ofert częściowych oraz ofert wariantowych.</w:t>
      </w: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r w:rsidRPr="00C15DBB">
        <w:rPr>
          <w:rFonts w:ascii="Times New Roman" w:eastAsia="Times New Roman" w:hAnsi="Times New Roman" w:cs="Times New Roman"/>
          <w:sz w:val="24"/>
          <w:szCs w:val="24"/>
          <w:lang w:eastAsia="pl-PL"/>
        </w:rPr>
        <w:t xml:space="preserve">3. Oferent poda </w:t>
      </w:r>
      <w:r w:rsidR="008A02DA">
        <w:rPr>
          <w:rFonts w:ascii="Times New Roman" w:eastAsia="Times New Roman" w:hAnsi="Times New Roman" w:cs="Times New Roman"/>
          <w:sz w:val="24"/>
          <w:szCs w:val="24"/>
          <w:lang w:eastAsia="pl-PL"/>
        </w:rPr>
        <w:t>kwotę oferty w polskich złotych.</w:t>
      </w:r>
    </w:p>
    <w:p w:rsidR="00DE38A2" w:rsidRPr="00C15DBB" w:rsidRDefault="00BC5977" w:rsidP="00DE38A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DE38A2" w:rsidRPr="00C15DBB">
        <w:rPr>
          <w:rFonts w:ascii="Times New Roman" w:eastAsia="Times New Roman" w:hAnsi="Times New Roman" w:cs="Times New Roman"/>
          <w:sz w:val="24"/>
          <w:szCs w:val="24"/>
          <w:lang w:eastAsia="pl-PL"/>
        </w:rPr>
        <w:t>. Zamawiający zastrzega możliwość wprowadzenia zmian do dokumentacji zapytania</w:t>
      </w: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r w:rsidRPr="00C15DBB">
        <w:rPr>
          <w:rFonts w:ascii="Times New Roman" w:eastAsia="Times New Roman" w:hAnsi="Times New Roman" w:cs="Times New Roman"/>
          <w:sz w:val="24"/>
          <w:szCs w:val="24"/>
          <w:lang w:eastAsia="pl-PL"/>
        </w:rPr>
        <w:t>ofertowego wraz z załącznikami. O wprowadzonych zmianach poinformuje niezwłocznie</w:t>
      </w: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r w:rsidRPr="00C15DBB">
        <w:rPr>
          <w:rFonts w:ascii="Times New Roman" w:eastAsia="Times New Roman" w:hAnsi="Times New Roman" w:cs="Times New Roman"/>
          <w:sz w:val="24"/>
          <w:szCs w:val="24"/>
          <w:lang w:eastAsia="pl-PL"/>
        </w:rPr>
        <w:t>Oferentów, do których wystosował zapytanie ofertowe oraz umieści informację o</w:t>
      </w: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r w:rsidRPr="00C15DBB">
        <w:rPr>
          <w:rFonts w:ascii="Times New Roman" w:eastAsia="Times New Roman" w:hAnsi="Times New Roman" w:cs="Times New Roman"/>
          <w:sz w:val="24"/>
          <w:szCs w:val="24"/>
          <w:lang w:eastAsia="pl-PL"/>
        </w:rPr>
        <w:t>zmianach na swojej stronie internetowej.</w:t>
      </w:r>
    </w:p>
    <w:p w:rsidR="00DE38A2" w:rsidRPr="00C15DBB" w:rsidRDefault="00BC5977" w:rsidP="00DE38A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DE38A2" w:rsidRPr="00C15DBB">
        <w:rPr>
          <w:rFonts w:ascii="Times New Roman" w:eastAsia="Times New Roman" w:hAnsi="Times New Roman" w:cs="Times New Roman"/>
          <w:sz w:val="24"/>
          <w:szCs w:val="24"/>
          <w:lang w:eastAsia="pl-PL"/>
        </w:rPr>
        <w:t>. Zamawiający zastrzega sobie prawo do zamknięcia postępowania bez dokonywania</w:t>
      </w: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r w:rsidRPr="00C15DBB">
        <w:rPr>
          <w:rFonts w:ascii="Times New Roman" w:eastAsia="Times New Roman" w:hAnsi="Times New Roman" w:cs="Times New Roman"/>
          <w:sz w:val="24"/>
          <w:szCs w:val="24"/>
          <w:lang w:eastAsia="pl-PL"/>
        </w:rPr>
        <w:t>wyboru oferty lub do unieważnienia postępowania bez podawania przyczyn.</w:t>
      </w:r>
    </w:p>
    <w:p w:rsidR="00DE38A2" w:rsidRPr="00C15DBB" w:rsidRDefault="00BC5977" w:rsidP="00DE38A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DE38A2" w:rsidRPr="00C15DBB">
        <w:rPr>
          <w:rFonts w:ascii="Times New Roman" w:eastAsia="Times New Roman" w:hAnsi="Times New Roman" w:cs="Times New Roman"/>
          <w:sz w:val="24"/>
          <w:szCs w:val="24"/>
          <w:lang w:eastAsia="pl-PL"/>
        </w:rPr>
        <w:t>. Oferentom nie przysługują żadne roszczenia względem Zamawiającego w przypadku</w:t>
      </w: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r w:rsidRPr="00C15DBB">
        <w:rPr>
          <w:rFonts w:ascii="Times New Roman" w:eastAsia="Times New Roman" w:hAnsi="Times New Roman" w:cs="Times New Roman"/>
          <w:sz w:val="24"/>
          <w:szCs w:val="24"/>
          <w:lang w:eastAsia="pl-PL"/>
        </w:rPr>
        <w:t>skorzystania przez niego z któregokolwiek z uprawnień wskazanych w niniejszym</w:t>
      </w: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r w:rsidRPr="00C15DBB">
        <w:rPr>
          <w:rFonts w:ascii="Times New Roman" w:eastAsia="Times New Roman" w:hAnsi="Times New Roman" w:cs="Times New Roman"/>
          <w:sz w:val="24"/>
          <w:szCs w:val="24"/>
          <w:lang w:eastAsia="pl-PL"/>
        </w:rPr>
        <w:lastRenderedPageBreak/>
        <w:t>zapytaniu ofertowym. W tym zakresie Oferenci zrzekają się wszelkich ewentualnych</w:t>
      </w:r>
    </w:p>
    <w:p w:rsidR="00DE38A2" w:rsidRDefault="00DE38A2" w:rsidP="00DE38A2">
      <w:pPr>
        <w:spacing w:after="0" w:line="240" w:lineRule="auto"/>
        <w:jc w:val="both"/>
        <w:rPr>
          <w:rFonts w:ascii="Times New Roman" w:eastAsia="Times New Roman" w:hAnsi="Times New Roman" w:cs="Times New Roman"/>
          <w:sz w:val="24"/>
          <w:szCs w:val="24"/>
          <w:lang w:eastAsia="pl-PL"/>
        </w:rPr>
      </w:pPr>
      <w:r w:rsidRPr="00C15DBB">
        <w:rPr>
          <w:rFonts w:ascii="Times New Roman" w:eastAsia="Times New Roman" w:hAnsi="Times New Roman" w:cs="Times New Roman"/>
          <w:sz w:val="24"/>
          <w:szCs w:val="24"/>
          <w:lang w:eastAsia="pl-PL"/>
        </w:rPr>
        <w:t>przysługujących im roszczeń</w:t>
      </w:r>
      <w:r w:rsidR="008A02DA">
        <w:rPr>
          <w:rFonts w:ascii="Times New Roman" w:eastAsia="Times New Roman" w:hAnsi="Times New Roman" w:cs="Times New Roman"/>
          <w:sz w:val="24"/>
          <w:szCs w:val="24"/>
          <w:lang w:eastAsia="pl-PL"/>
        </w:rPr>
        <w:t>.</w:t>
      </w:r>
    </w:p>
    <w:p w:rsidR="00DE38A2" w:rsidRDefault="00BC5977" w:rsidP="00DE38A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8A02DA">
        <w:rPr>
          <w:rFonts w:ascii="Times New Roman" w:eastAsia="Times New Roman" w:hAnsi="Times New Roman" w:cs="Times New Roman"/>
          <w:sz w:val="24"/>
          <w:szCs w:val="24"/>
          <w:lang w:eastAsia="pl-PL"/>
        </w:rPr>
        <w:t xml:space="preserve">. Pytania dotyczące zapytania ofertowego prosimy o przesyłanie na adres e-mail: </w:t>
      </w:r>
      <w:hyperlink r:id="rId8" w:history="1">
        <w:r w:rsidR="008A02DA" w:rsidRPr="005857D5">
          <w:rPr>
            <w:rStyle w:val="Hipercze"/>
            <w:rFonts w:ascii="Times New Roman" w:eastAsia="Times New Roman" w:hAnsi="Times New Roman" w:cs="Times New Roman"/>
            <w:sz w:val="24"/>
            <w:szCs w:val="24"/>
            <w:lang w:eastAsia="pl-PL"/>
          </w:rPr>
          <w:t>biuro@dobrobud.eu</w:t>
        </w:r>
      </w:hyperlink>
      <w:r w:rsidR="008A02DA">
        <w:rPr>
          <w:rFonts w:ascii="Times New Roman" w:eastAsia="Times New Roman" w:hAnsi="Times New Roman" w:cs="Times New Roman"/>
          <w:sz w:val="24"/>
          <w:szCs w:val="24"/>
          <w:lang w:eastAsia="pl-PL"/>
        </w:rPr>
        <w:t xml:space="preserve"> </w:t>
      </w:r>
    </w:p>
    <w:p w:rsidR="00BC5977" w:rsidRDefault="00BC5977" w:rsidP="00DE38A2">
      <w:pPr>
        <w:spacing w:after="0" w:line="240" w:lineRule="auto"/>
        <w:jc w:val="both"/>
        <w:rPr>
          <w:rFonts w:ascii="Times New Roman" w:eastAsia="Times New Roman" w:hAnsi="Times New Roman" w:cs="Times New Roman"/>
          <w:sz w:val="24"/>
          <w:szCs w:val="24"/>
          <w:lang w:eastAsia="pl-PL"/>
        </w:rPr>
      </w:pPr>
    </w:p>
    <w:p w:rsidR="00BC5977" w:rsidRPr="009B6CF4" w:rsidRDefault="00BC5977" w:rsidP="00BC5977">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9B6CF4">
        <w:rPr>
          <w:rFonts w:ascii="Times New Roman" w:eastAsia="Times New Roman" w:hAnsi="Times New Roman" w:cs="Times New Roman"/>
          <w:lang w:eastAsia="pl-PL"/>
        </w:rPr>
        <w:t>. Odrzuceniu podlegać będą oferty:</w:t>
      </w:r>
    </w:p>
    <w:p w:rsidR="00BC5977" w:rsidRPr="009B6CF4" w:rsidRDefault="00BC5977" w:rsidP="00BC5977">
      <w:pPr>
        <w:spacing w:after="0" w:line="240" w:lineRule="auto"/>
        <w:rPr>
          <w:rFonts w:ascii="Times New Roman" w:eastAsia="Times New Roman" w:hAnsi="Times New Roman" w:cs="Times New Roman"/>
          <w:lang w:eastAsia="pl-PL"/>
        </w:rPr>
      </w:pPr>
      <w:r w:rsidRPr="009B6CF4">
        <w:rPr>
          <w:rFonts w:ascii="Times New Roman" w:eastAsia="Times New Roman" w:hAnsi="Times New Roman" w:cs="Times New Roman"/>
          <w:lang w:eastAsia="pl-PL"/>
        </w:rPr>
        <w:t>- treść oferty nie odpowiada treści zapytania ofertowego,</w:t>
      </w:r>
    </w:p>
    <w:p w:rsidR="00BC5977" w:rsidRPr="009B6CF4" w:rsidRDefault="00BC5977" w:rsidP="00BC5977">
      <w:pPr>
        <w:spacing w:after="0" w:line="240" w:lineRule="auto"/>
        <w:rPr>
          <w:rFonts w:ascii="Times New Roman" w:eastAsia="Times New Roman" w:hAnsi="Times New Roman" w:cs="Times New Roman"/>
          <w:lang w:eastAsia="pl-PL"/>
        </w:rPr>
      </w:pPr>
      <w:r w:rsidRPr="009B6CF4">
        <w:rPr>
          <w:rFonts w:ascii="Times New Roman" w:eastAsia="Times New Roman" w:hAnsi="Times New Roman" w:cs="Times New Roman"/>
          <w:lang w:eastAsia="pl-PL"/>
        </w:rPr>
        <w:t>- oferta złożona przez  oferenta nie spełnia wymogów określonych w zapytaniu ofertowym</w:t>
      </w:r>
    </w:p>
    <w:p w:rsidR="00BC5977" w:rsidRPr="009B6CF4" w:rsidRDefault="00BC5977" w:rsidP="00BC5977">
      <w:pPr>
        <w:spacing w:after="0" w:line="240" w:lineRule="auto"/>
        <w:rPr>
          <w:rFonts w:ascii="Times New Roman" w:eastAsia="Times New Roman" w:hAnsi="Times New Roman" w:cs="Times New Roman"/>
          <w:lang w:eastAsia="pl-PL"/>
        </w:rPr>
      </w:pPr>
      <w:r w:rsidRPr="009B6CF4">
        <w:rPr>
          <w:rFonts w:ascii="Times New Roman" w:eastAsia="Times New Roman" w:hAnsi="Times New Roman" w:cs="Times New Roman"/>
          <w:lang w:eastAsia="pl-PL"/>
        </w:rPr>
        <w:t>- oferta została złożona po wyznaczonym terminie,</w:t>
      </w:r>
    </w:p>
    <w:p w:rsidR="00BC5977" w:rsidRPr="009B6CF4" w:rsidRDefault="00BC5977" w:rsidP="00BC5977">
      <w:pPr>
        <w:spacing w:after="0" w:line="240" w:lineRule="auto"/>
        <w:rPr>
          <w:rFonts w:ascii="Times New Roman" w:eastAsia="Times New Roman" w:hAnsi="Times New Roman" w:cs="Times New Roman"/>
          <w:lang w:eastAsia="pl-PL"/>
        </w:rPr>
      </w:pPr>
      <w:r w:rsidRPr="009B6CF4">
        <w:rPr>
          <w:rFonts w:ascii="Times New Roman" w:eastAsia="Times New Roman" w:hAnsi="Times New Roman" w:cs="Times New Roman"/>
          <w:lang w:eastAsia="pl-PL"/>
        </w:rPr>
        <w:t>- oferta została złożona przez oferenta podlegającego wykluczeniu</w:t>
      </w:r>
    </w:p>
    <w:p w:rsidR="00BC5977" w:rsidRPr="00C15DBB" w:rsidRDefault="00BC5977" w:rsidP="00BC5977">
      <w:pPr>
        <w:spacing w:after="0" w:line="240" w:lineRule="auto"/>
        <w:jc w:val="both"/>
        <w:rPr>
          <w:rFonts w:ascii="Times New Roman" w:eastAsia="Times New Roman" w:hAnsi="Times New Roman" w:cs="Times New Roman"/>
          <w:sz w:val="24"/>
          <w:szCs w:val="24"/>
          <w:lang w:eastAsia="pl-PL"/>
        </w:rPr>
      </w:pPr>
    </w:p>
    <w:p w:rsidR="00BC5977" w:rsidRPr="00C15DBB" w:rsidRDefault="00BC5977"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8A02DA" w:rsidRDefault="008A02DA" w:rsidP="008A02DA">
      <w:pPr>
        <w:spacing w:after="0" w:line="240" w:lineRule="auto"/>
        <w:rPr>
          <w:rFonts w:eastAsia="Times New Roman" w:cstheme="minorHAnsi"/>
          <w:lang w:eastAsia="pl-PL"/>
        </w:rPr>
      </w:pPr>
      <w:r w:rsidRPr="008A02DA">
        <w:rPr>
          <w:rFonts w:eastAsia="Times New Roman" w:cstheme="minorHAnsi"/>
          <w:lang w:eastAsia="pl-PL"/>
        </w:rPr>
        <w:t>Osobą uprawnioną do porozumiewania się z wykonawcami</w:t>
      </w:r>
      <w:r>
        <w:rPr>
          <w:rFonts w:eastAsia="Times New Roman" w:cstheme="minorHAnsi"/>
          <w:lang w:eastAsia="pl-PL"/>
        </w:rPr>
        <w:t xml:space="preserve"> jest</w:t>
      </w:r>
      <w:r w:rsidRPr="008A02DA">
        <w:rPr>
          <w:rFonts w:eastAsia="Times New Roman" w:cstheme="minorHAnsi"/>
          <w:lang w:eastAsia="pl-PL"/>
        </w:rPr>
        <w:t>:</w:t>
      </w:r>
    </w:p>
    <w:p w:rsidR="008A02DA" w:rsidRDefault="008A02DA" w:rsidP="008A02DA">
      <w:pPr>
        <w:spacing w:after="0" w:line="240" w:lineRule="auto"/>
        <w:rPr>
          <w:rFonts w:eastAsia="Times New Roman" w:cstheme="minorHAnsi"/>
          <w:lang w:eastAsia="pl-PL"/>
        </w:rPr>
      </w:pPr>
      <w:r w:rsidRPr="008A02DA">
        <w:rPr>
          <w:rFonts w:eastAsia="Times New Roman" w:cstheme="minorHAnsi"/>
          <w:lang w:eastAsia="pl-PL"/>
        </w:rPr>
        <w:t>Norbert Wiśniak tel</w:t>
      </w:r>
      <w:r>
        <w:rPr>
          <w:rFonts w:eastAsia="Times New Roman" w:cstheme="minorHAnsi"/>
          <w:lang w:eastAsia="pl-PL"/>
        </w:rPr>
        <w:t>.</w:t>
      </w:r>
      <w:r w:rsidRPr="008A02DA">
        <w:rPr>
          <w:rFonts w:eastAsia="Times New Roman" w:cstheme="minorHAnsi"/>
          <w:lang w:eastAsia="pl-PL"/>
        </w:rPr>
        <w:t xml:space="preserve"> 515 555</w:t>
      </w:r>
      <w:r w:rsidR="00BC5977">
        <w:rPr>
          <w:rFonts w:eastAsia="Times New Roman" w:cstheme="minorHAnsi"/>
          <w:lang w:eastAsia="pl-PL"/>
        </w:rPr>
        <w:t> </w:t>
      </w:r>
      <w:r w:rsidRPr="008A02DA">
        <w:rPr>
          <w:rFonts w:eastAsia="Times New Roman" w:cstheme="minorHAnsi"/>
          <w:lang w:eastAsia="pl-PL"/>
        </w:rPr>
        <w:t>484</w:t>
      </w:r>
      <w:r w:rsidR="00BC5977">
        <w:rPr>
          <w:rFonts w:eastAsia="Times New Roman" w:cstheme="minorHAnsi"/>
          <w:lang w:eastAsia="pl-PL"/>
        </w:rPr>
        <w:t xml:space="preserve"> </w:t>
      </w:r>
    </w:p>
    <w:p w:rsidR="008A02DA" w:rsidRPr="008A02DA" w:rsidRDefault="008A02DA" w:rsidP="008A02DA">
      <w:pPr>
        <w:spacing w:after="0" w:line="240" w:lineRule="auto"/>
        <w:rPr>
          <w:rFonts w:eastAsia="Times New Roman" w:cstheme="minorHAnsi"/>
          <w:lang w:eastAsia="pl-PL"/>
        </w:rPr>
      </w:pPr>
    </w:p>
    <w:p w:rsidR="008A02DA" w:rsidRPr="008A02DA" w:rsidRDefault="008A02DA" w:rsidP="008A02DA">
      <w:pPr>
        <w:spacing w:after="0" w:line="240" w:lineRule="auto"/>
        <w:rPr>
          <w:rFonts w:eastAsia="Times New Roman" w:cstheme="minorHAnsi"/>
          <w:lang w:eastAsia="pl-PL"/>
        </w:rPr>
      </w:pPr>
      <w:r w:rsidRPr="008A02DA">
        <w:rPr>
          <w:rFonts w:eastAsia="Times New Roman" w:cstheme="minorHAnsi"/>
          <w:lang w:eastAsia="pl-PL"/>
        </w:rPr>
        <w:t xml:space="preserve">Adres strony internetowej, na której zamieszczone jest ogłoszenie o zamówieniu </w:t>
      </w:r>
    </w:p>
    <w:p w:rsidR="008A02DA" w:rsidRPr="008A02DA" w:rsidRDefault="00080782" w:rsidP="008A02DA">
      <w:pPr>
        <w:spacing w:after="0" w:line="240" w:lineRule="auto"/>
        <w:rPr>
          <w:rFonts w:eastAsia="Times New Roman" w:cstheme="minorHAnsi"/>
          <w:lang w:eastAsia="pl-PL"/>
        </w:rPr>
      </w:pPr>
      <w:hyperlink r:id="rId9" w:history="1">
        <w:r w:rsidR="008A02DA" w:rsidRPr="008A02DA">
          <w:rPr>
            <w:rFonts w:eastAsia="Times New Roman" w:cstheme="minorHAnsi"/>
            <w:color w:val="0563C1" w:themeColor="hyperlink"/>
            <w:u w:val="single"/>
            <w:lang w:eastAsia="pl-PL"/>
          </w:rPr>
          <w:t>www.dobrobud.eu</w:t>
        </w:r>
      </w:hyperlink>
      <w:r w:rsidR="008A02DA" w:rsidRPr="008A02DA">
        <w:rPr>
          <w:rFonts w:eastAsia="Times New Roman" w:cstheme="minorHAnsi"/>
          <w:color w:val="0563C1" w:themeColor="hyperlink"/>
          <w:u w:val="single"/>
          <w:lang w:eastAsia="pl-PL"/>
        </w:rPr>
        <w:t xml:space="preserve"> </w:t>
      </w:r>
      <w:r w:rsidR="008A02DA" w:rsidRPr="008A02DA">
        <w:rPr>
          <w:rFonts w:eastAsia="Times New Roman" w:cstheme="minorHAnsi"/>
          <w:lang w:eastAsia="pl-PL"/>
        </w:rPr>
        <w:t xml:space="preserve"> </w:t>
      </w: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8F3691" w:rsidRPr="00C15DBB" w:rsidRDefault="008F3691" w:rsidP="008F3691">
      <w:pPr>
        <w:spacing w:after="0" w:line="240" w:lineRule="auto"/>
        <w:jc w:val="both"/>
        <w:rPr>
          <w:rFonts w:ascii="Times New Roman" w:eastAsia="Times New Roman" w:hAnsi="Times New Roman" w:cs="Times New Roman"/>
          <w:sz w:val="24"/>
          <w:szCs w:val="24"/>
          <w:lang w:eastAsia="pl-PL"/>
        </w:rPr>
      </w:pPr>
    </w:p>
    <w:p w:rsidR="008F3691" w:rsidRPr="00C15DBB" w:rsidRDefault="008F3691" w:rsidP="008F3691">
      <w:pPr>
        <w:spacing w:after="0" w:line="240" w:lineRule="auto"/>
        <w:jc w:val="both"/>
        <w:rPr>
          <w:rFonts w:ascii="Times New Roman" w:eastAsia="Times New Roman" w:hAnsi="Times New Roman" w:cs="Times New Roman"/>
          <w:sz w:val="24"/>
          <w:szCs w:val="24"/>
          <w:lang w:eastAsia="pl-PL"/>
        </w:rPr>
      </w:pPr>
    </w:p>
    <w:p w:rsidR="008F3691" w:rsidRPr="00C15DBB" w:rsidRDefault="008F3691" w:rsidP="008F3691">
      <w:pPr>
        <w:spacing w:after="0" w:line="240" w:lineRule="auto"/>
        <w:jc w:val="both"/>
        <w:rPr>
          <w:rFonts w:ascii="Times New Roman" w:eastAsia="Times New Roman" w:hAnsi="Times New Roman" w:cs="Times New Roman"/>
          <w:sz w:val="24"/>
          <w:szCs w:val="24"/>
          <w:lang w:eastAsia="pl-PL"/>
        </w:rPr>
      </w:pPr>
    </w:p>
    <w:p w:rsidR="008F3691" w:rsidRPr="00C15DBB" w:rsidRDefault="008F3691" w:rsidP="008F3691">
      <w:pPr>
        <w:spacing w:after="0" w:line="240" w:lineRule="auto"/>
        <w:jc w:val="both"/>
        <w:rPr>
          <w:rFonts w:ascii="Times New Roman" w:eastAsia="Times New Roman" w:hAnsi="Times New Roman" w:cs="Times New Roman"/>
          <w:sz w:val="24"/>
          <w:szCs w:val="24"/>
          <w:lang w:eastAsia="pl-PL"/>
        </w:rPr>
      </w:pPr>
    </w:p>
    <w:p w:rsidR="008F3691" w:rsidRPr="00C15DBB" w:rsidRDefault="008F3691" w:rsidP="008F3691">
      <w:pPr>
        <w:spacing w:after="0" w:line="240" w:lineRule="auto"/>
        <w:jc w:val="both"/>
        <w:rPr>
          <w:rFonts w:ascii="Times New Roman" w:eastAsia="Times New Roman" w:hAnsi="Times New Roman" w:cs="Times New Roman"/>
          <w:sz w:val="24"/>
          <w:szCs w:val="24"/>
          <w:lang w:eastAsia="pl-PL"/>
        </w:rPr>
      </w:pPr>
    </w:p>
    <w:p w:rsidR="008F3691" w:rsidRPr="00C15DBB" w:rsidRDefault="008F3691" w:rsidP="008F3691">
      <w:pPr>
        <w:spacing w:after="0" w:line="240" w:lineRule="auto"/>
        <w:jc w:val="both"/>
        <w:rPr>
          <w:rFonts w:ascii="Times New Roman" w:eastAsia="Times New Roman" w:hAnsi="Times New Roman" w:cs="Times New Roman"/>
          <w:sz w:val="24"/>
          <w:szCs w:val="24"/>
          <w:lang w:eastAsia="pl-PL"/>
        </w:rPr>
      </w:pPr>
    </w:p>
    <w:p w:rsidR="008F3691" w:rsidRPr="00C15DBB" w:rsidRDefault="008F3691" w:rsidP="008F3691">
      <w:pPr>
        <w:spacing w:after="0" w:line="240" w:lineRule="auto"/>
        <w:jc w:val="both"/>
        <w:rPr>
          <w:rFonts w:ascii="Times New Roman" w:eastAsia="Times New Roman" w:hAnsi="Times New Roman" w:cs="Times New Roman"/>
          <w:sz w:val="24"/>
          <w:szCs w:val="24"/>
          <w:lang w:eastAsia="pl-PL"/>
        </w:rPr>
      </w:pPr>
    </w:p>
    <w:p w:rsidR="008F3691" w:rsidRPr="00C15DBB" w:rsidRDefault="008F3691" w:rsidP="008F3691">
      <w:pPr>
        <w:spacing w:after="0" w:line="240" w:lineRule="auto"/>
        <w:jc w:val="both"/>
        <w:rPr>
          <w:rFonts w:ascii="Times New Roman" w:eastAsia="Times New Roman" w:hAnsi="Times New Roman" w:cs="Times New Roman"/>
          <w:sz w:val="24"/>
          <w:szCs w:val="24"/>
          <w:lang w:eastAsia="pl-PL"/>
        </w:rPr>
      </w:pPr>
    </w:p>
    <w:p w:rsidR="008F3691" w:rsidRPr="00C15DBB" w:rsidRDefault="008F3691" w:rsidP="008F3691">
      <w:pPr>
        <w:spacing w:after="0" w:line="240" w:lineRule="auto"/>
        <w:jc w:val="both"/>
        <w:rPr>
          <w:rFonts w:ascii="Times New Roman" w:eastAsia="Times New Roman" w:hAnsi="Times New Roman" w:cs="Times New Roman"/>
          <w:sz w:val="24"/>
          <w:szCs w:val="24"/>
          <w:lang w:eastAsia="pl-PL"/>
        </w:rPr>
      </w:pPr>
    </w:p>
    <w:p w:rsidR="008F3691" w:rsidRPr="00C15DBB" w:rsidRDefault="008F3691" w:rsidP="008F3691">
      <w:pPr>
        <w:spacing w:after="0" w:line="240" w:lineRule="auto"/>
        <w:jc w:val="both"/>
        <w:rPr>
          <w:rFonts w:ascii="Times New Roman" w:eastAsia="Times New Roman" w:hAnsi="Times New Roman" w:cs="Times New Roman"/>
          <w:sz w:val="24"/>
          <w:szCs w:val="24"/>
          <w:lang w:eastAsia="pl-PL"/>
        </w:rPr>
      </w:pPr>
    </w:p>
    <w:p w:rsidR="008F3691" w:rsidRPr="00C15DBB" w:rsidRDefault="008F3691" w:rsidP="008F3691">
      <w:pPr>
        <w:spacing w:after="0" w:line="240" w:lineRule="auto"/>
        <w:jc w:val="both"/>
        <w:rPr>
          <w:rFonts w:ascii="Times New Roman" w:eastAsia="Times New Roman" w:hAnsi="Times New Roman" w:cs="Times New Roman"/>
          <w:sz w:val="24"/>
          <w:szCs w:val="24"/>
          <w:lang w:eastAsia="pl-PL"/>
        </w:rPr>
      </w:pPr>
    </w:p>
    <w:p w:rsidR="008F3691" w:rsidRPr="00C15DBB" w:rsidRDefault="008F3691" w:rsidP="008F3691">
      <w:pPr>
        <w:spacing w:after="0" w:line="240" w:lineRule="auto"/>
        <w:jc w:val="both"/>
        <w:rPr>
          <w:rFonts w:ascii="Times New Roman" w:eastAsia="Times New Roman" w:hAnsi="Times New Roman" w:cs="Times New Roman"/>
          <w:sz w:val="24"/>
          <w:szCs w:val="24"/>
          <w:lang w:eastAsia="pl-PL"/>
        </w:rPr>
      </w:pPr>
    </w:p>
    <w:p w:rsidR="008F3691" w:rsidRPr="00C15DBB" w:rsidRDefault="008F3691" w:rsidP="008F3691">
      <w:pPr>
        <w:spacing w:after="0" w:line="240" w:lineRule="auto"/>
        <w:jc w:val="both"/>
        <w:rPr>
          <w:rFonts w:ascii="Times New Roman" w:eastAsia="Times New Roman" w:hAnsi="Times New Roman" w:cs="Times New Roman"/>
          <w:sz w:val="24"/>
          <w:szCs w:val="24"/>
          <w:lang w:eastAsia="pl-PL"/>
        </w:rPr>
      </w:pPr>
    </w:p>
    <w:p w:rsidR="008F3691" w:rsidRPr="00C15DBB" w:rsidRDefault="008F3691" w:rsidP="008F3691">
      <w:pPr>
        <w:spacing w:after="0" w:line="240" w:lineRule="auto"/>
        <w:jc w:val="both"/>
        <w:rPr>
          <w:rFonts w:ascii="Times New Roman" w:eastAsia="Times New Roman" w:hAnsi="Times New Roman" w:cs="Times New Roman"/>
          <w:sz w:val="24"/>
          <w:szCs w:val="24"/>
          <w:lang w:eastAsia="pl-PL"/>
        </w:rPr>
      </w:pPr>
    </w:p>
    <w:p w:rsidR="008F3691" w:rsidRPr="00C15DBB" w:rsidRDefault="008F3691" w:rsidP="008F3691">
      <w:pPr>
        <w:spacing w:after="0" w:line="240" w:lineRule="auto"/>
        <w:jc w:val="both"/>
        <w:rPr>
          <w:rFonts w:ascii="Times New Roman" w:eastAsia="Times New Roman" w:hAnsi="Times New Roman" w:cs="Times New Roman"/>
          <w:sz w:val="24"/>
          <w:szCs w:val="24"/>
          <w:lang w:eastAsia="pl-PL"/>
        </w:rPr>
      </w:pPr>
    </w:p>
    <w:p w:rsidR="008F3691" w:rsidRPr="00C15DBB" w:rsidRDefault="008F3691" w:rsidP="008F3691">
      <w:pPr>
        <w:spacing w:after="0" w:line="240" w:lineRule="auto"/>
        <w:jc w:val="both"/>
        <w:rPr>
          <w:rFonts w:ascii="Times New Roman" w:eastAsia="Times New Roman" w:hAnsi="Times New Roman" w:cs="Times New Roman"/>
          <w:sz w:val="24"/>
          <w:szCs w:val="24"/>
          <w:lang w:eastAsia="pl-PL"/>
        </w:rPr>
      </w:pPr>
    </w:p>
    <w:p w:rsidR="008F3691" w:rsidRPr="00C15DBB" w:rsidRDefault="008F3691" w:rsidP="008F3691">
      <w:pPr>
        <w:spacing w:after="0" w:line="240" w:lineRule="auto"/>
        <w:jc w:val="both"/>
        <w:rPr>
          <w:rFonts w:ascii="Times New Roman" w:eastAsia="Times New Roman" w:hAnsi="Times New Roman" w:cs="Times New Roman"/>
          <w:sz w:val="24"/>
          <w:szCs w:val="24"/>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8F3691" w:rsidRPr="00C15DBB" w:rsidRDefault="008F3691" w:rsidP="008F3691">
      <w:pPr>
        <w:spacing w:after="0" w:line="240" w:lineRule="auto"/>
        <w:jc w:val="center"/>
        <w:rPr>
          <w:rFonts w:ascii="Times New Roman" w:eastAsia="Times New Roman" w:hAnsi="Times New Roman" w:cs="Times New Roman"/>
          <w:b/>
          <w:sz w:val="20"/>
          <w:szCs w:val="20"/>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DE38A2" w:rsidRPr="00C15DBB" w:rsidRDefault="00DE38A2" w:rsidP="00DE38A2">
      <w:pPr>
        <w:spacing w:after="0" w:line="240" w:lineRule="auto"/>
        <w:jc w:val="both"/>
        <w:rPr>
          <w:rFonts w:ascii="Times New Roman" w:eastAsia="Times New Roman" w:hAnsi="Times New Roman" w:cs="Times New Roman"/>
          <w:sz w:val="24"/>
          <w:szCs w:val="24"/>
          <w:lang w:eastAsia="pl-PL"/>
        </w:rPr>
      </w:pPr>
    </w:p>
    <w:p w:rsidR="00043A30" w:rsidRPr="00C15DBB" w:rsidRDefault="00043A30" w:rsidP="00043A30">
      <w:pPr>
        <w:spacing w:after="0" w:line="276" w:lineRule="auto"/>
        <w:jc w:val="both"/>
        <w:rPr>
          <w:rFonts w:ascii="Times New Roman" w:eastAsia="Times New Roman" w:hAnsi="Times New Roman" w:cs="Times New Roman"/>
          <w:b/>
          <w:lang w:eastAsia="pl-PL"/>
        </w:rPr>
      </w:pPr>
    </w:p>
    <w:sectPr w:rsidR="00043A30" w:rsidRPr="00C15DB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782" w:rsidRDefault="00080782" w:rsidP="00043A30">
      <w:pPr>
        <w:spacing w:after="0" w:line="240" w:lineRule="auto"/>
      </w:pPr>
      <w:r>
        <w:separator/>
      </w:r>
    </w:p>
  </w:endnote>
  <w:endnote w:type="continuationSeparator" w:id="0">
    <w:p w:rsidR="00080782" w:rsidRDefault="00080782" w:rsidP="0004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782" w:rsidRDefault="00080782" w:rsidP="00043A30">
      <w:pPr>
        <w:spacing w:after="0" w:line="240" w:lineRule="auto"/>
      </w:pPr>
      <w:r>
        <w:separator/>
      </w:r>
    </w:p>
  </w:footnote>
  <w:footnote w:type="continuationSeparator" w:id="0">
    <w:p w:rsidR="00080782" w:rsidRDefault="00080782" w:rsidP="00043A30">
      <w:pPr>
        <w:spacing w:after="0" w:line="240" w:lineRule="auto"/>
      </w:pPr>
      <w:r>
        <w:continuationSeparator/>
      </w:r>
    </w:p>
  </w:footnote>
  <w:footnote w:id="1">
    <w:p w:rsidR="00305B05" w:rsidRPr="00D26D4D" w:rsidRDefault="00305B05" w:rsidP="00305B05">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B2" w:rsidRDefault="002021B2">
    <w:pPr>
      <w:pStyle w:val="Nagwek"/>
    </w:pPr>
    <w:r>
      <w:rPr>
        <w:noProof/>
        <w:lang w:eastAsia="pl-PL"/>
      </w:rPr>
      <w:drawing>
        <wp:anchor distT="0" distB="0" distL="0" distR="0" simplePos="0" relativeHeight="251658240" behindDoc="0" locked="0" layoutInCell="1" allowOverlap="1">
          <wp:simplePos x="0" y="0"/>
          <wp:positionH relativeFrom="margin">
            <wp:posOffset>-105410</wp:posOffset>
          </wp:positionH>
          <wp:positionV relativeFrom="paragraph">
            <wp:posOffset>68580</wp:posOffset>
          </wp:positionV>
          <wp:extent cx="1267460" cy="810895"/>
          <wp:effectExtent l="0" t="0" r="889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8108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ab/>
    </w:r>
    <w:r>
      <w:rPr>
        <w:noProof/>
        <w:lang w:eastAsia="pl-PL"/>
      </w:rPr>
      <w:drawing>
        <wp:inline distT="0" distB="0" distL="0" distR="0" wp14:anchorId="79E3F990">
          <wp:extent cx="857250" cy="8477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pic:spPr>
              </pic:pic>
            </a:graphicData>
          </a:graphic>
        </wp:inline>
      </w:drawing>
    </w:r>
    <w:r>
      <w:tab/>
    </w:r>
    <w:r>
      <w:rPr>
        <w:noProof/>
        <w:lang w:eastAsia="pl-PL"/>
      </w:rPr>
      <w:drawing>
        <wp:inline distT="0" distB="0" distL="0" distR="0" wp14:anchorId="2AA51F2E">
          <wp:extent cx="1314450" cy="933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4450" cy="9334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124B2F2"/>
    <w:lvl w:ilvl="0">
      <w:numFmt w:val="decimal"/>
      <w:lvlText w:val="*"/>
      <w:lvlJc w:val="left"/>
      <w:pPr>
        <w:ind w:left="0" w:firstLine="0"/>
      </w:pPr>
    </w:lvl>
  </w:abstractNum>
  <w:abstractNum w:abstractNumId="1" w15:restartNumberingAfterBreak="0">
    <w:nsid w:val="00AF6618"/>
    <w:multiLevelType w:val="hybridMultilevel"/>
    <w:tmpl w:val="051C6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672447"/>
    <w:multiLevelType w:val="hybridMultilevel"/>
    <w:tmpl w:val="EF4A9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3574D2"/>
    <w:multiLevelType w:val="hybridMultilevel"/>
    <w:tmpl w:val="A29E2C40"/>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666E5"/>
    <w:multiLevelType w:val="hybridMultilevel"/>
    <w:tmpl w:val="5DECA9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E1B64E4"/>
    <w:multiLevelType w:val="hybridMultilevel"/>
    <w:tmpl w:val="FDA8CCA2"/>
    <w:lvl w:ilvl="0" w:tplc="ABF8E5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BAA723D"/>
    <w:multiLevelType w:val="hybridMultilevel"/>
    <w:tmpl w:val="E33067E6"/>
    <w:lvl w:ilvl="0" w:tplc="04150017">
      <w:start w:val="1"/>
      <w:numFmt w:val="lowerLetter"/>
      <w:lvlText w:val="%1)"/>
      <w:lvlJc w:val="left"/>
      <w:pPr>
        <w:ind w:left="765" w:hanging="360"/>
      </w:pPr>
      <w:rPr>
        <w:rFont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1D3B1245"/>
    <w:multiLevelType w:val="hybridMultilevel"/>
    <w:tmpl w:val="40BC0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D72350"/>
    <w:multiLevelType w:val="hybridMultilevel"/>
    <w:tmpl w:val="391E973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2C061B"/>
    <w:multiLevelType w:val="hybridMultilevel"/>
    <w:tmpl w:val="EA3A7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EC33EE"/>
    <w:multiLevelType w:val="hybridMultilevel"/>
    <w:tmpl w:val="2206AAAC"/>
    <w:lvl w:ilvl="0" w:tplc="726E41D0">
      <w:start w:val="1"/>
      <w:numFmt w:val="decimal"/>
      <w:lvlText w:val="%1)"/>
      <w:lvlJc w:val="left"/>
      <w:pPr>
        <w:ind w:left="705" w:hanging="64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2D4B5C0C"/>
    <w:multiLevelType w:val="hybridMultilevel"/>
    <w:tmpl w:val="7CC64786"/>
    <w:lvl w:ilvl="0" w:tplc="CA968A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A81E6F"/>
    <w:multiLevelType w:val="hybridMultilevel"/>
    <w:tmpl w:val="5A641B3E"/>
    <w:lvl w:ilvl="0" w:tplc="195E77B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AF6281"/>
    <w:multiLevelType w:val="hybridMultilevel"/>
    <w:tmpl w:val="7DA6A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8A4B85"/>
    <w:multiLevelType w:val="hybridMultilevel"/>
    <w:tmpl w:val="D528F7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0D1EC8"/>
    <w:multiLevelType w:val="hybridMultilevel"/>
    <w:tmpl w:val="3AC64AB0"/>
    <w:lvl w:ilvl="0" w:tplc="DDAA77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B3622A"/>
    <w:multiLevelType w:val="multilevel"/>
    <w:tmpl w:val="6EF8A2DA"/>
    <w:lvl w:ilvl="0">
      <w:start w:val="59"/>
      <w:numFmt w:val="decimal"/>
      <w:lvlText w:val="%1"/>
      <w:lvlJc w:val="left"/>
      <w:pPr>
        <w:ind w:left="675" w:hanging="675"/>
      </w:pPr>
      <w:rPr>
        <w:rFonts w:hint="default"/>
        <w:b/>
      </w:rPr>
    </w:lvl>
    <w:lvl w:ilvl="1">
      <w:start w:val="550"/>
      <w:numFmt w:val="decimal"/>
      <w:lvlText w:val="%1-%2"/>
      <w:lvlJc w:val="left"/>
      <w:pPr>
        <w:ind w:left="675" w:hanging="6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9F567AD"/>
    <w:multiLevelType w:val="hybridMultilevel"/>
    <w:tmpl w:val="F2BCA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D443E94"/>
    <w:multiLevelType w:val="hybridMultilevel"/>
    <w:tmpl w:val="3CB2ED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49230C"/>
    <w:multiLevelType w:val="hybridMultilevel"/>
    <w:tmpl w:val="B06CD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014159"/>
    <w:multiLevelType w:val="hybridMultilevel"/>
    <w:tmpl w:val="95BCDF44"/>
    <w:lvl w:ilvl="0" w:tplc="F386E5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F403509"/>
    <w:multiLevelType w:val="hybridMultilevel"/>
    <w:tmpl w:val="8E20C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1227383"/>
    <w:multiLevelType w:val="hybridMultilevel"/>
    <w:tmpl w:val="7B1441E4"/>
    <w:lvl w:ilvl="0" w:tplc="3258CD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4"/>
  </w:num>
  <w:num w:numId="3">
    <w:abstractNumId w:val="10"/>
  </w:num>
  <w:num w:numId="4">
    <w:abstractNumId w:val="3"/>
  </w:num>
  <w:num w:numId="5">
    <w:abstractNumId w:val="4"/>
  </w:num>
  <w:num w:numId="6">
    <w:abstractNumId w:val="0"/>
    <w:lvlOverride w:ilvl="0">
      <w:lvl w:ilvl="0">
        <w:start w:val="1"/>
        <w:numFmt w:val="lowerLetter"/>
        <w:lvlText w:val="%1)"/>
        <w:legacy w:legacy="1" w:legacySpace="120" w:legacyIndent="360"/>
        <w:lvlJc w:val="left"/>
        <w:pPr>
          <w:ind w:left="360" w:hanging="360"/>
        </w:pPr>
        <w:rPr>
          <w:rFonts w:ascii="Calibri" w:eastAsia="Times New Roman" w:hAnsi="Calibri" w:cs="Calibri"/>
        </w:rPr>
      </w:lvl>
    </w:lvlOverride>
  </w:num>
  <w:num w:numId="7">
    <w:abstractNumId w:val="17"/>
  </w:num>
  <w:num w:numId="8">
    <w:abstractNumId w:val="1"/>
  </w:num>
  <w:num w:numId="9">
    <w:abstractNumId w:val="2"/>
  </w:num>
  <w:num w:numId="10">
    <w:abstractNumId w:val="21"/>
  </w:num>
  <w:num w:numId="11">
    <w:abstractNumId w:val="13"/>
  </w:num>
  <w:num w:numId="12">
    <w:abstractNumId w:val="7"/>
  </w:num>
  <w:num w:numId="13">
    <w:abstractNumId w:val="9"/>
  </w:num>
  <w:num w:numId="14">
    <w:abstractNumId w:val="8"/>
  </w:num>
  <w:num w:numId="15">
    <w:abstractNumId w:val="12"/>
  </w:num>
  <w:num w:numId="16">
    <w:abstractNumId w:val="20"/>
  </w:num>
  <w:num w:numId="17">
    <w:abstractNumId w:val="18"/>
  </w:num>
  <w:num w:numId="18">
    <w:abstractNumId w:val="15"/>
  </w:num>
  <w:num w:numId="19">
    <w:abstractNumId w:val="22"/>
  </w:num>
  <w:num w:numId="20">
    <w:abstractNumId w:val="11"/>
  </w:num>
  <w:num w:numId="21">
    <w:abstractNumId w:val="5"/>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30"/>
    <w:rsid w:val="00043A30"/>
    <w:rsid w:val="00065347"/>
    <w:rsid w:val="00077738"/>
    <w:rsid w:val="00080782"/>
    <w:rsid w:val="000852EB"/>
    <w:rsid w:val="000A569B"/>
    <w:rsid w:val="000A7D72"/>
    <w:rsid w:val="000B2F8F"/>
    <w:rsid w:val="000B3273"/>
    <w:rsid w:val="000F5115"/>
    <w:rsid w:val="0014171D"/>
    <w:rsid w:val="00167AA5"/>
    <w:rsid w:val="00174558"/>
    <w:rsid w:val="0017569D"/>
    <w:rsid w:val="001A0435"/>
    <w:rsid w:val="001B77CC"/>
    <w:rsid w:val="001C0E9D"/>
    <w:rsid w:val="001F4F66"/>
    <w:rsid w:val="002021B2"/>
    <w:rsid w:val="00214B19"/>
    <w:rsid w:val="002625E0"/>
    <w:rsid w:val="002627AE"/>
    <w:rsid w:val="00267C82"/>
    <w:rsid w:val="00270BE4"/>
    <w:rsid w:val="00271750"/>
    <w:rsid w:val="002746DC"/>
    <w:rsid w:val="00274A93"/>
    <w:rsid w:val="00283360"/>
    <w:rsid w:val="002A3466"/>
    <w:rsid w:val="002A440E"/>
    <w:rsid w:val="002A4546"/>
    <w:rsid w:val="002D3FD8"/>
    <w:rsid w:val="00305B05"/>
    <w:rsid w:val="00307C43"/>
    <w:rsid w:val="00332ADA"/>
    <w:rsid w:val="0035289B"/>
    <w:rsid w:val="003643AB"/>
    <w:rsid w:val="00373331"/>
    <w:rsid w:val="003768FF"/>
    <w:rsid w:val="00395E0E"/>
    <w:rsid w:val="003A09EA"/>
    <w:rsid w:val="003B518E"/>
    <w:rsid w:val="004151FC"/>
    <w:rsid w:val="00417CD4"/>
    <w:rsid w:val="00426EC1"/>
    <w:rsid w:val="00463AA6"/>
    <w:rsid w:val="004937D8"/>
    <w:rsid w:val="00493857"/>
    <w:rsid w:val="004A2DA9"/>
    <w:rsid w:val="004A4B9C"/>
    <w:rsid w:val="004B2CC2"/>
    <w:rsid w:val="004B3AB6"/>
    <w:rsid w:val="004C6D4F"/>
    <w:rsid w:val="004F3FEC"/>
    <w:rsid w:val="004F4AE8"/>
    <w:rsid w:val="00502496"/>
    <w:rsid w:val="005026F6"/>
    <w:rsid w:val="0050589E"/>
    <w:rsid w:val="005214ED"/>
    <w:rsid w:val="005238AE"/>
    <w:rsid w:val="0052441A"/>
    <w:rsid w:val="00525758"/>
    <w:rsid w:val="0053718D"/>
    <w:rsid w:val="0055433F"/>
    <w:rsid w:val="00574110"/>
    <w:rsid w:val="005B29CB"/>
    <w:rsid w:val="005B3A4C"/>
    <w:rsid w:val="005C27F8"/>
    <w:rsid w:val="005C4C0B"/>
    <w:rsid w:val="005E3A99"/>
    <w:rsid w:val="005E6D84"/>
    <w:rsid w:val="00600E1B"/>
    <w:rsid w:val="00613649"/>
    <w:rsid w:val="00613B24"/>
    <w:rsid w:val="00630E57"/>
    <w:rsid w:val="00645FA0"/>
    <w:rsid w:val="00674DFB"/>
    <w:rsid w:val="006952E7"/>
    <w:rsid w:val="00697B55"/>
    <w:rsid w:val="006B00BB"/>
    <w:rsid w:val="006B3515"/>
    <w:rsid w:val="006C4976"/>
    <w:rsid w:val="006C6C39"/>
    <w:rsid w:val="006D7ADD"/>
    <w:rsid w:val="006D7EF3"/>
    <w:rsid w:val="006F0E92"/>
    <w:rsid w:val="006F4468"/>
    <w:rsid w:val="00711177"/>
    <w:rsid w:val="007431A4"/>
    <w:rsid w:val="00751DE7"/>
    <w:rsid w:val="00760804"/>
    <w:rsid w:val="007807D9"/>
    <w:rsid w:val="0079212B"/>
    <w:rsid w:val="007942E8"/>
    <w:rsid w:val="007A0748"/>
    <w:rsid w:val="007A7CB3"/>
    <w:rsid w:val="007C2782"/>
    <w:rsid w:val="007D55C9"/>
    <w:rsid w:val="0081441F"/>
    <w:rsid w:val="008234B9"/>
    <w:rsid w:val="0082756C"/>
    <w:rsid w:val="0087639E"/>
    <w:rsid w:val="00880E9A"/>
    <w:rsid w:val="008A02DA"/>
    <w:rsid w:val="008B2260"/>
    <w:rsid w:val="008B44E0"/>
    <w:rsid w:val="008E2A3E"/>
    <w:rsid w:val="008F3691"/>
    <w:rsid w:val="0091548A"/>
    <w:rsid w:val="009416E6"/>
    <w:rsid w:val="00977241"/>
    <w:rsid w:val="009831CB"/>
    <w:rsid w:val="009B32B0"/>
    <w:rsid w:val="009B6CF4"/>
    <w:rsid w:val="009E0685"/>
    <w:rsid w:val="009E696B"/>
    <w:rsid w:val="00A231E4"/>
    <w:rsid w:val="00A26B95"/>
    <w:rsid w:val="00A3013E"/>
    <w:rsid w:val="00A557C0"/>
    <w:rsid w:val="00A609E1"/>
    <w:rsid w:val="00A82DBD"/>
    <w:rsid w:val="00AD05CA"/>
    <w:rsid w:val="00B24151"/>
    <w:rsid w:val="00B260B3"/>
    <w:rsid w:val="00B41B28"/>
    <w:rsid w:val="00B50F00"/>
    <w:rsid w:val="00B565F5"/>
    <w:rsid w:val="00B673C4"/>
    <w:rsid w:val="00B71B7D"/>
    <w:rsid w:val="00B778D2"/>
    <w:rsid w:val="00B92511"/>
    <w:rsid w:val="00BA2506"/>
    <w:rsid w:val="00BC5977"/>
    <w:rsid w:val="00BC5B1F"/>
    <w:rsid w:val="00C15DBB"/>
    <w:rsid w:val="00C17F92"/>
    <w:rsid w:val="00C26903"/>
    <w:rsid w:val="00C26E12"/>
    <w:rsid w:val="00C32170"/>
    <w:rsid w:val="00C5694C"/>
    <w:rsid w:val="00C57B41"/>
    <w:rsid w:val="00C75E4C"/>
    <w:rsid w:val="00C911D7"/>
    <w:rsid w:val="00C96FAA"/>
    <w:rsid w:val="00CA40D4"/>
    <w:rsid w:val="00CA545C"/>
    <w:rsid w:val="00CA74C4"/>
    <w:rsid w:val="00CB7483"/>
    <w:rsid w:val="00CE5B77"/>
    <w:rsid w:val="00CF196F"/>
    <w:rsid w:val="00CF4FA8"/>
    <w:rsid w:val="00D00E6D"/>
    <w:rsid w:val="00D225BF"/>
    <w:rsid w:val="00D22C9D"/>
    <w:rsid w:val="00D417D9"/>
    <w:rsid w:val="00D4506F"/>
    <w:rsid w:val="00D546BE"/>
    <w:rsid w:val="00D5526B"/>
    <w:rsid w:val="00D5616E"/>
    <w:rsid w:val="00D8692B"/>
    <w:rsid w:val="00D87A9F"/>
    <w:rsid w:val="00D925E0"/>
    <w:rsid w:val="00DA7ED7"/>
    <w:rsid w:val="00DB3795"/>
    <w:rsid w:val="00DB3E41"/>
    <w:rsid w:val="00DC693B"/>
    <w:rsid w:val="00DD1B5F"/>
    <w:rsid w:val="00DD4DFD"/>
    <w:rsid w:val="00DE38A2"/>
    <w:rsid w:val="00E24F68"/>
    <w:rsid w:val="00E40323"/>
    <w:rsid w:val="00E43A7C"/>
    <w:rsid w:val="00E46A2E"/>
    <w:rsid w:val="00E5346E"/>
    <w:rsid w:val="00E95FD1"/>
    <w:rsid w:val="00E97ADB"/>
    <w:rsid w:val="00EA48DA"/>
    <w:rsid w:val="00EC0F00"/>
    <w:rsid w:val="00EC497F"/>
    <w:rsid w:val="00EC608A"/>
    <w:rsid w:val="00ED3B9B"/>
    <w:rsid w:val="00EE19AA"/>
    <w:rsid w:val="00EF322A"/>
    <w:rsid w:val="00EF79F1"/>
    <w:rsid w:val="00F0691E"/>
    <w:rsid w:val="00F07C4E"/>
    <w:rsid w:val="00F16E4C"/>
    <w:rsid w:val="00F57370"/>
    <w:rsid w:val="00F64788"/>
    <w:rsid w:val="00F673C5"/>
    <w:rsid w:val="00F70025"/>
    <w:rsid w:val="00F93119"/>
    <w:rsid w:val="00F933D1"/>
    <w:rsid w:val="00FA67E0"/>
    <w:rsid w:val="00FC08AF"/>
    <w:rsid w:val="00FC19FE"/>
    <w:rsid w:val="00FD1A46"/>
    <w:rsid w:val="00FD2D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C80E2"/>
  <w15:docId w15:val="{B5D07BE1-0D2B-4A34-9975-9A8568F6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73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043A30"/>
    <w:pPr>
      <w:spacing w:after="0"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043A30"/>
    <w:rPr>
      <w:rFonts w:ascii="Calibri" w:eastAsia="Calibri" w:hAnsi="Calibri" w:cs="Times New Roman"/>
      <w:sz w:val="20"/>
      <w:szCs w:val="20"/>
      <w:lang w:val="x-none" w:eastAsia="x-none"/>
    </w:rPr>
  </w:style>
  <w:style w:type="character" w:styleId="Odwoanieprzypisudolnego">
    <w:name w:val="footnote reference"/>
    <w:aliases w:val="Footnote Reference Number"/>
    <w:semiHidden/>
    <w:unhideWhenUsed/>
    <w:rsid w:val="00043A30"/>
    <w:rPr>
      <w:vertAlign w:val="superscript"/>
    </w:rPr>
  </w:style>
  <w:style w:type="paragraph" w:styleId="NormalnyWeb">
    <w:name w:val="Normal (Web)"/>
    <w:basedOn w:val="Normalny"/>
    <w:rsid w:val="00CA74C4"/>
    <w:pPr>
      <w:spacing w:before="100" w:beforeAutospacing="1" w:after="142" w:line="288"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26E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6E12"/>
    <w:rPr>
      <w:rFonts w:ascii="Segoe UI" w:hAnsi="Segoe UI" w:cs="Segoe UI"/>
      <w:sz w:val="18"/>
      <w:szCs w:val="18"/>
    </w:rPr>
  </w:style>
  <w:style w:type="paragraph" w:styleId="Akapitzlist">
    <w:name w:val="List Paragraph"/>
    <w:basedOn w:val="Normalny"/>
    <w:uiPriority w:val="34"/>
    <w:qFormat/>
    <w:rsid w:val="00613B24"/>
    <w:pPr>
      <w:ind w:left="720"/>
      <w:contextualSpacing/>
    </w:pPr>
  </w:style>
  <w:style w:type="character" w:styleId="Hipercze">
    <w:name w:val="Hyperlink"/>
    <w:basedOn w:val="Domylnaczcionkaakapitu"/>
    <w:uiPriority w:val="99"/>
    <w:unhideWhenUsed/>
    <w:rsid w:val="00EE19AA"/>
    <w:rPr>
      <w:color w:val="0563C1" w:themeColor="hyperlink"/>
      <w:u w:val="single"/>
    </w:rPr>
  </w:style>
  <w:style w:type="character" w:customStyle="1" w:styleId="Nierozpoznanawzmianka1">
    <w:name w:val="Nierozpoznana wzmianka1"/>
    <w:basedOn w:val="Domylnaczcionkaakapitu"/>
    <w:uiPriority w:val="99"/>
    <w:semiHidden/>
    <w:unhideWhenUsed/>
    <w:rsid w:val="00EE19AA"/>
    <w:rPr>
      <w:color w:val="808080"/>
      <w:shd w:val="clear" w:color="auto" w:fill="E6E6E6"/>
    </w:rPr>
  </w:style>
  <w:style w:type="paragraph" w:styleId="Nagwek">
    <w:name w:val="header"/>
    <w:basedOn w:val="Normalny"/>
    <w:link w:val="NagwekZnak"/>
    <w:uiPriority w:val="99"/>
    <w:unhideWhenUsed/>
    <w:rsid w:val="002021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21B2"/>
  </w:style>
  <w:style w:type="paragraph" w:styleId="Stopka">
    <w:name w:val="footer"/>
    <w:basedOn w:val="Normalny"/>
    <w:link w:val="StopkaZnak"/>
    <w:uiPriority w:val="99"/>
    <w:unhideWhenUsed/>
    <w:rsid w:val="002021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21B2"/>
  </w:style>
  <w:style w:type="character" w:styleId="Uwydatnienie">
    <w:name w:val="Emphasis"/>
    <w:basedOn w:val="Domylnaczcionkaakapitu"/>
    <w:uiPriority w:val="20"/>
    <w:qFormat/>
    <w:rsid w:val="004F4A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042916">
      <w:bodyDiv w:val="1"/>
      <w:marLeft w:val="0"/>
      <w:marRight w:val="0"/>
      <w:marTop w:val="0"/>
      <w:marBottom w:val="0"/>
      <w:divBdr>
        <w:top w:val="none" w:sz="0" w:space="0" w:color="auto"/>
        <w:left w:val="none" w:sz="0" w:space="0" w:color="auto"/>
        <w:bottom w:val="none" w:sz="0" w:space="0" w:color="auto"/>
        <w:right w:val="none" w:sz="0" w:space="0" w:color="auto"/>
      </w:divBdr>
    </w:div>
    <w:div w:id="20524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dobrobud.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brobud.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41911-A34C-44A2-BFB3-6567FE78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1473</Words>
  <Characters>8842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Dobrobud</dc:creator>
  <cp:lastModifiedBy>Dobrobud</cp:lastModifiedBy>
  <cp:revision>8</cp:revision>
  <cp:lastPrinted>2018-03-29T11:31:00Z</cp:lastPrinted>
  <dcterms:created xsi:type="dcterms:W3CDTF">2019-03-13T10:41:00Z</dcterms:created>
  <dcterms:modified xsi:type="dcterms:W3CDTF">2019-04-01T09:05:00Z</dcterms:modified>
</cp:coreProperties>
</file>